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1D" w:rsidRPr="005550BC" w:rsidRDefault="00AD7754">
      <w:pPr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</w:pPr>
      <w:r w:rsidRPr="006C0FF4">
        <w:rPr>
          <w:noProof/>
          <w:lang w:eastAsia="ru-RU"/>
        </w:rPr>
        <w:drawing>
          <wp:inline distT="0" distB="0" distL="0" distR="0" wp14:anchorId="6CA68CBA" wp14:editId="4C71A55E">
            <wp:extent cx="1504950" cy="1266825"/>
            <wp:effectExtent l="0" t="0" r="0" b="9525"/>
            <wp:docPr id="1" name="Picture 1" descr="Image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683" cy="126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FF4">
        <w:t xml:space="preserve">               </w:t>
      </w:r>
      <w:r w:rsidR="005550BC">
        <w:t xml:space="preserve">          </w:t>
      </w:r>
      <w:r w:rsidRPr="006C0FF4">
        <w:t xml:space="preserve"> </w:t>
      </w:r>
      <w:r w:rsidRPr="005550BC"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  <w:t>"Учебный центр "</w:t>
      </w:r>
      <w:proofErr w:type="spellStart"/>
      <w:r w:rsidRPr="005550BC"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  <w:t>Зерде</w:t>
      </w:r>
      <w:proofErr w:type="spellEnd"/>
      <w:r w:rsidRPr="005550BC"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  <w:t>"</w:t>
      </w:r>
    </w:p>
    <w:p w:rsidR="00AD7754" w:rsidRPr="006C0FF4" w:rsidRDefault="00AD7754">
      <w:pPr>
        <w:rPr>
          <w:rFonts w:ascii="Times New Roman" w:eastAsia="Times New Roman" w:hAnsi="Times New Roman" w:cs="Times New Roman"/>
          <w:i/>
          <w:color w:val="000000"/>
          <w:spacing w:val="-2"/>
          <w:sz w:val="56"/>
        </w:rPr>
      </w:pPr>
    </w:p>
    <w:p w:rsidR="00AD7754" w:rsidRPr="006C0FF4" w:rsidRDefault="00AD7754">
      <w:pPr>
        <w:rPr>
          <w:rFonts w:ascii="Times New Roman" w:eastAsia="Times New Roman" w:hAnsi="Times New Roman" w:cs="Times New Roman"/>
          <w:i/>
          <w:color w:val="000000"/>
          <w:spacing w:val="-2"/>
          <w:sz w:val="56"/>
        </w:rPr>
      </w:pPr>
    </w:p>
    <w:p w:rsidR="00AD7754" w:rsidRPr="005550BC" w:rsidRDefault="00AD7754" w:rsidP="00AD7754">
      <w:pPr>
        <w:spacing w:after="0" w:line="232" w:lineRule="auto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60"/>
          <w:szCs w:val="60"/>
          <w:lang w:eastAsia="ru-RU"/>
        </w:rPr>
      </w:pPr>
      <w:r w:rsidRPr="005550BC">
        <w:rPr>
          <w:rFonts w:ascii="Times New Roman" w:eastAsia="Times New Roman" w:hAnsi="Times New Roman" w:cs="Times New Roman"/>
          <w:i/>
          <w:color w:val="000000"/>
          <w:spacing w:val="-2"/>
          <w:sz w:val="60"/>
          <w:szCs w:val="60"/>
          <w:lang w:eastAsia="ru-RU"/>
        </w:rPr>
        <w:t>Экзаменационный</w:t>
      </w:r>
    </w:p>
    <w:p w:rsidR="00AD7754" w:rsidRPr="005550BC" w:rsidRDefault="00AD775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60"/>
          <w:szCs w:val="60"/>
          <w:lang w:eastAsia="ru-RU"/>
        </w:rPr>
      </w:pPr>
      <w:r w:rsidRPr="005550BC">
        <w:rPr>
          <w:rFonts w:ascii="Times New Roman" w:eastAsia="Times New Roman" w:hAnsi="Times New Roman" w:cs="Times New Roman"/>
          <w:i/>
          <w:color w:val="000000"/>
          <w:spacing w:val="-2"/>
          <w:sz w:val="60"/>
          <w:szCs w:val="60"/>
          <w:lang w:eastAsia="ru-RU"/>
        </w:rPr>
        <w:t>билет</w:t>
      </w:r>
    </w:p>
    <w:p w:rsidR="00AD7754" w:rsidRPr="006C0FF4" w:rsidRDefault="00AD775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52"/>
          <w:lang w:eastAsia="ru-RU"/>
        </w:rPr>
      </w:pPr>
    </w:p>
    <w:p w:rsidR="00AD7754" w:rsidRPr="005550BC" w:rsidRDefault="00AD775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</w:rPr>
      </w:pPr>
      <w:r w:rsidRPr="005550BC"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</w:rPr>
        <w:t xml:space="preserve">Налоги </w:t>
      </w:r>
    </w:p>
    <w:p w:rsidR="00AD7754" w:rsidRPr="006C0FF4" w:rsidRDefault="00AD775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44"/>
        </w:rPr>
      </w:pPr>
    </w:p>
    <w:p w:rsidR="00AD7754" w:rsidRPr="006C0FF4" w:rsidRDefault="00AD775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</w:rPr>
      </w:pPr>
    </w:p>
    <w:p w:rsidR="00AD7754" w:rsidRPr="006C0FF4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</w:pPr>
      <w:r w:rsidRPr="006C0FF4"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  <w:t xml:space="preserve">Вариант </w:t>
      </w:r>
      <w:r w:rsidR="00C211AA"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  <w:t>1</w:t>
      </w:r>
    </w:p>
    <w:p w:rsidR="00AD7754" w:rsidRPr="006C0FF4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</w:rPr>
      </w:pPr>
    </w:p>
    <w:p w:rsidR="00AD7754" w:rsidRPr="006C0FF4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</w:rPr>
      </w:pPr>
    </w:p>
    <w:p w:rsidR="00AD7754" w:rsidRPr="006C0FF4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</w:pPr>
      <w:r w:rsidRPr="006C0FF4"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  <w:t>ИН _____________________________</w:t>
      </w:r>
    </w:p>
    <w:p w:rsidR="00AD7754" w:rsidRPr="00AF30A3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56"/>
        </w:rPr>
      </w:pPr>
    </w:p>
    <w:p w:rsidR="005550BC" w:rsidRPr="006C0FF4" w:rsidRDefault="005550BC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56"/>
        </w:rPr>
      </w:pPr>
    </w:p>
    <w:p w:rsidR="00AD7754" w:rsidRPr="00CE28B9" w:rsidRDefault="001C1292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32"/>
        </w:rPr>
      </w:pPr>
      <w:r w:rsidRPr="00CE28B9">
        <w:rPr>
          <w:rFonts w:ascii="Times New Roman" w:eastAsia="Times New Roman" w:hAnsi="Times New Roman" w:cs="Times New Roman"/>
          <w:i/>
          <w:color w:val="000000"/>
          <w:spacing w:val="-2"/>
          <w:sz w:val="32"/>
        </w:rPr>
        <w:t>Астана</w:t>
      </w:r>
      <w:r w:rsidR="00AD7754" w:rsidRPr="00CE28B9">
        <w:rPr>
          <w:rFonts w:ascii="Times New Roman" w:eastAsia="Times New Roman" w:hAnsi="Times New Roman" w:cs="Times New Roman"/>
          <w:i/>
          <w:color w:val="000000"/>
          <w:spacing w:val="-2"/>
          <w:sz w:val="32"/>
        </w:rPr>
        <w:t xml:space="preserve"> 202</w:t>
      </w:r>
      <w:r w:rsidR="00481308" w:rsidRPr="00CE28B9">
        <w:rPr>
          <w:rFonts w:ascii="Times New Roman" w:eastAsia="Times New Roman" w:hAnsi="Times New Roman" w:cs="Times New Roman"/>
          <w:i/>
          <w:color w:val="000000"/>
          <w:spacing w:val="-2"/>
          <w:sz w:val="32"/>
        </w:rPr>
        <w:t>3</w:t>
      </w:r>
    </w:p>
    <w:p w:rsidR="005550BC" w:rsidRDefault="005550BC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</w:pPr>
    </w:p>
    <w:p w:rsidR="00AD7754" w:rsidRPr="000903A5" w:rsidRDefault="00AD7754" w:rsidP="000526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0903A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lastRenderedPageBreak/>
        <w:t>Раздел 1</w:t>
      </w:r>
    </w:p>
    <w:p w:rsidR="00AD7754" w:rsidRPr="000903A5" w:rsidRDefault="00AD7754" w:rsidP="000526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0903A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Тестовые вопросы</w:t>
      </w:r>
    </w:p>
    <w:tbl>
      <w:tblPr>
        <w:tblW w:w="99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9"/>
        <w:gridCol w:w="58"/>
      </w:tblGrid>
      <w:tr w:rsidR="00AD7754" w:rsidRPr="006C0FF4" w:rsidTr="005D2037">
        <w:trPr>
          <w:trHeight w:hRule="exact" w:val="329"/>
        </w:trPr>
        <w:tc>
          <w:tcPr>
            <w:tcW w:w="9929" w:type="dxa"/>
            <w:shd w:val="clear" w:color="auto" w:fill="auto"/>
          </w:tcPr>
          <w:p w:rsidR="00AD7754" w:rsidRPr="006C0FF4" w:rsidRDefault="00CF6AA4" w:rsidP="00AD7754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</w:pPr>
            <w:r w:rsidRPr="000903A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val="en-US" w:eastAsia="ru-RU"/>
              </w:rPr>
              <w:t>2</w:t>
            </w:r>
            <w:r w:rsidR="00AD7754" w:rsidRPr="000903A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  <w:t>0 баллов</w:t>
            </w:r>
          </w:p>
        </w:tc>
        <w:tc>
          <w:tcPr>
            <w:tcW w:w="58" w:type="dxa"/>
          </w:tcPr>
          <w:p w:rsidR="00AD7754" w:rsidRPr="006C0FF4" w:rsidRDefault="00AD7754" w:rsidP="00AD7754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AD7754" w:rsidRPr="006C0FF4" w:rsidTr="00AF30A3">
        <w:trPr>
          <w:trHeight w:hRule="exact" w:val="80"/>
        </w:trPr>
        <w:tc>
          <w:tcPr>
            <w:tcW w:w="9929" w:type="dxa"/>
            <w:shd w:val="clear" w:color="auto" w:fill="auto"/>
          </w:tcPr>
          <w:p w:rsidR="00AD7754" w:rsidRPr="006C0FF4" w:rsidRDefault="00AD7754" w:rsidP="00AD7754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</w:pPr>
          </w:p>
        </w:tc>
        <w:tc>
          <w:tcPr>
            <w:tcW w:w="58" w:type="dxa"/>
          </w:tcPr>
          <w:p w:rsidR="00AD7754" w:rsidRPr="006C0FF4" w:rsidRDefault="00AD7754" w:rsidP="00AD7754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</w:tbl>
    <w:p w:rsidR="00B91EBA" w:rsidRPr="001926B2" w:rsidRDefault="00AD7754" w:rsidP="00B91EB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6B2">
        <w:rPr>
          <w:rFonts w:ascii="Times New Roman" w:hAnsi="Times New Roman" w:cs="Times New Roman"/>
          <w:b/>
          <w:sz w:val="24"/>
          <w:szCs w:val="24"/>
        </w:rPr>
        <w:t>1.</w:t>
      </w:r>
      <w:r w:rsidRPr="001926B2">
        <w:rPr>
          <w:rFonts w:ascii="Times New Roman" w:hAnsi="Times New Roman" w:cs="Times New Roman"/>
          <w:sz w:val="24"/>
          <w:szCs w:val="24"/>
        </w:rPr>
        <w:t xml:space="preserve"> </w:t>
      </w:r>
      <w:r w:rsidR="00B91EBA" w:rsidRPr="0019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Являются объектами обложения налогом на транспортные средства:</w:t>
      </w:r>
    </w:p>
    <w:p w:rsidR="00B91EBA" w:rsidRPr="001926B2" w:rsidRDefault="00B91EBA" w:rsidP="00B91EBA">
      <w:pPr>
        <w:tabs>
          <w:tab w:val="num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А) легковой транспорт учебного заведения; </w:t>
      </w:r>
    </w:p>
    <w:p w:rsidR="00B91EBA" w:rsidRPr="001926B2" w:rsidRDefault="00B91EBA" w:rsidP="00B91EBA">
      <w:pPr>
        <w:tabs>
          <w:tab w:val="num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B) специализированные медицинские транспортные средства;</w:t>
      </w:r>
    </w:p>
    <w:p w:rsidR="00B91EBA" w:rsidRPr="001926B2" w:rsidRDefault="00B91EBA" w:rsidP="00B91EBA">
      <w:pPr>
        <w:tabs>
          <w:tab w:val="num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C) карьерные автосамосвалы грузоподъемностью 40 тонн и выше;</w:t>
      </w:r>
    </w:p>
    <w:p w:rsidR="00AD7754" w:rsidRPr="001926B2" w:rsidRDefault="00B91EBA" w:rsidP="00B91EBA">
      <w:pPr>
        <w:tabs>
          <w:tab w:val="num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D) морские суда, зарегистрированные в международном судовом реестре РК.</w:t>
      </w:r>
    </w:p>
    <w:p w:rsidR="00B91EBA" w:rsidRPr="001926B2" w:rsidRDefault="00B91EBA" w:rsidP="00B91EBA">
      <w:p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BA" w:rsidRPr="001926B2" w:rsidRDefault="00AD7754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926B2">
        <w:rPr>
          <w:rFonts w:ascii="Times New Roman" w:hAnsi="Times New Roman" w:cs="Times New Roman"/>
          <w:b/>
          <w:sz w:val="24"/>
          <w:szCs w:val="24"/>
        </w:rPr>
        <w:t>2.</w:t>
      </w:r>
      <w:r w:rsidRPr="001926B2">
        <w:rPr>
          <w:rFonts w:ascii="Times New Roman" w:hAnsi="Times New Roman" w:cs="Times New Roman"/>
          <w:sz w:val="24"/>
          <w:szCs w:val="24"/>
        </w:rPr>
        <w:t xml:space="preserve"> </w:t>
      </w:r>
      <w:r w:rsidR="00B91EBA" w:rsidRPr="001926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Ставка акциза на автомобиль объемом двигателя более 3 000 куб. см. установлена:</w:t>
      </w:r>
    </w:p>
    <w:p w:rsidR="00B91EBA" w:rsidRPr="001926B2" w:rsidRDefault="00B91EBA" w:rsidP="00B91EBA">
      <w:pPr>
        <w:spacing w:after="0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1926B2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А) в процентах к стоимости автомобиля;</w:t>
      </w:r>
    </w:p>
    <w:p w:rsidR="00B91EBA" w:rsidRPr="001926B2" w:rsidRDefault="00B91EBA" w:rsidP="00B91EBA">
      <w:pPr>
        <w:spacing w:after="0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1926B2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B) в виде адвалорной ставки;</w:t>
      </w:r>
    </w:p>
    <w:p w:rsidR="00B91EBA" w:rsidRPr="001926B2" w:rsidRDefault="00B91EBA" w:rsidP="00B91EBA">
      <w:pPr>
        <w:spacing w:after="0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1926B2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C) как комбинация адвалорной и специфической ставки;</w:t>
      </w:r>
    </w:p>
    <w:p w:rsidR="00046E8C" w:rsidRPr="001926B2" w:rsidRDefault="00B91EBA" w:rsidP="00B91EBA">
      <w:pPr>
        <w:spacing w:after="0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1926B2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D) в тенге к кубическим сантиметрам.</w:t>
      </w:r>
    </w:p>
    <w:p w:rsidR="00B91EBA" w:rsidRPr="001926B2" w:rsidRDefault="00B91EBA" w:rsidP="00B91EBA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0D2" w:rsidRPr="001926B2" w:rsidRDefault="000526E7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6B2">
        <w:rPr>
          <w:rFonts w:ascii="Times New Roman" w:hAnsi="Times New Roman" w:cs="Times New Roman"/>
          <w:b/>
          <w:sz w:val="24"/>
          <w:szCs w:val="24"/>
        </w:rPr>
        <w:t>3</w:t>
      </w:r>
      <w:r w:rsidRPr="001926B2">
        <w:rPr>
          <w:rFonts w:ascii="Times New Roman" w:hAnsi="Times New Roman" w:cs="Times New Roman"/>
          <w:sz w:val="24"/>
          <w:szCs w:val="24"/>
        </w:rPr>
        <w:t xml:space="preserve">. </w:t>
      </w:r>
      <w:r w:rsidR="001920D2" w:rsidRPr="0019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2022 год по декларациям исчислено индивидуального подоходного налога в размере 21 680 тысяч тенге, в течение календарного года индивидуального подоходного налога уплачено 19 368 тысяч тенге. По лицевому счету начислено пени в размере 44 390 тенге. По итогам налоговой проверки </w:t>
      </w:r>
      <w:proofErr w:type="spellStart"/>
      <w:r w:rsidR="001920D2" w:rsidRPr="0019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доначислено</w:t>
      </w:r>
      <w:proofErr w:type="spellEnd"/>
      <w:r w:rsidR="001920D2" w:rsidRPr="0019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индивидуального подоходного налога – 348 тысяч тенге, штраф - 348 тысяч тенге, пени – 12 300 тенге. Налогоплательщик не обжаловал уведомление о результатах налоговой проверки. Налоговая задолженность </w:t>
      </w:r>
      <w:proofErr w:type="gramStart"/>
      <w:r w:rsidR="001920D2" w:rsidRPr="0019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1920D2" w:rsidRPr="0019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составит:</w:t>
      </w:r>
    </w:p>
    <w:p w:rsidR="001920D2" w:rsidRPr="001926B2" w:rsidRDefault="001920D2" w:rsidP="001920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А)   2 312 000 тенге; </w:t>
      </w:r>
    </w:p>
    <w:p w:rsidR="001920D2" w:rsidRPr="001926B2" w:rsidRDefault="001920D2" w:rsidP="001920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B</w:t>
      </w: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  3 064 690 тенге; </w:t>
      </w:r>
    </w:p>
    <w:p w:rsidR="001920D2" w:rsidRPr="001926B2" w:rsidRDefault="001920D2" w:rsidP="001920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</w:t>
      </w: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59 698 000 тенге;</w:t>
      </w:r>
    </w:p>
    <w:p w:rsidR="000526E7" w:rsidRPr="001926B2" w:rsidRDefault="001920D2" w:rsidP="001920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D</w:t>
      </w: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0 тенге.</w:t>
      </w:r>
    </w:p>
    <w:p w:rsidR="001920D2" w:rsidRPr="001926B2" w:rsidRDefault="001920D2" w:rsidP="0019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0D2" w:rsidRPr="001926B2" w:rsidRDefault="000526E7" w:rsidP="001920D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926B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920D2" w:rsidRPr="001926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Юридическое лицо-нерезидент, осуществляющее деятельность через постоянное учреждение, у которого отсутствует налогооблагаемый доход:</w:t>
      </w:r>
    </w:p>
    <w:p w:rsidR="001920D2" w:rsidRPr="001926B2" w:rsidRDefault="001920D2" w:rsidP="001920D2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А) обязано представить пояснения в налоговый орган относительно причин такой ситуации;</w:t>
      </w:r>
    </w:p>
    <w:p w:rsidR="001920D2" w:rsidRPr="001926B2" w:rsidRDefault="001920D2" w:rsidP="001920D2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B</w:t>
      </w: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proofErr w:type="gramStart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подлежит</w:t>
      </w:r>
      <w:proofErr w:type="gramEnd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обложению корпоративным подоходным налогом на чистый доход;</w:t>
      </w:r>
    </w:p>
    <w:p w:rsidR="001920D2" w:rsidRPr="001926B2" w:rsidRDefault="001920D2" w:rsidP="001920D2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</w:t>
      </w: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proofErr w:type="gramStart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</w:t>
      </w:r>
      <w:proofErr w:type="gramEnd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уплачивает корпоративный подоходный налог с чистого дохода;</w:t>
      </w:r>
    </w:p>
    <w:p w:rsidR="000526E7" w:rsidRPr="001926B2" w:rsidRDefault="001920D2" w:rsidP="001920D2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D</w:t>
      </w: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proofErr w:type="gramStart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освобождается</w:t>
      </w:r>
      <w:proofErr w:type="gramEnd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уплаты КПН.</w:t>
      </w:r>
    </w:p>
    <w:p w:rsidR="001920D2" w:rsidRPr="001926B2" w:rsidRDefault="001920D2" w:rsidP="001920D2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EBA" w:rsidRPr="001926B2" w:rsidRDefault="000526E7" w:rsidP="00B91EBA">
      <w:pPr>
        <w:tabs>
          <w:tab w:val="left" w:pos="126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B91EBA" w:rsidRPr="0019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Плательщиками платы за пользование водными ресурсами поверхностных источников являются юридические лица, осуществляющие пользование водными ресурсами </w:t>
      </w:r>
      <w:proofErr w:type="gramStart"/>
      <w:r w:rsidR="00B91EBA" w:rsidRPr="0019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="00B91EBA" w:rsidRPr="0019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91EBA" w:rsidRPr="001926B2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А) нужд водного транспорта; </w:t>
      </w:r>
    </w:p>
    <w:p w:rsidR="00B91EBA" w:rsidRPr="001926B2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B</w:t>
      </w: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proofErr w:type="gramStart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сплава</w:t>
      </w:r>
      <w:proofErr w:type="gramEnd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древесины без судовой тяги;</w:t>
      </w:r>
    </w:p>
    <w:p w:rsidR="00B91EBA" w:rsidRPr="001926B2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</w:t>
      </w: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proofErr w:type="gramStart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осушения</w:t>
      </w:r>
      <w:proofErr w:type="gramEnd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болот;</w:t>
      </w:r>
    </w:p>
    <w:p w:rsidR="00B149B7" w:rsidRPr="001926B2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D</w:t>
      </w: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proofErr w:type="gramStart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засыпку</w:t>
      </w:r>
      <w:proofErr w:type="gramEnd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болот.</w:t>
      </w:r>
    </w:p>
    <w:p w:rsidR="00B91EBA" w:rsidRPr="001926B2" w:rsidRDefault="00B91EBA" w:rsidP="00B91EB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1920D2" w:rsidRPr="001926B2" w:rsidRDefault="000526E7" w:rsidP="001920D2">
      <w:pPr>
        <w:tabs>
          <w:tab w:val="left" w:pos="56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6B2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6. </w:t>
      </w:r>
      <w:r w:rsidR="001920D2" w:rsidRPr="0019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Нотариусы не обязаны представлять в уполномоченный орган следующие сведения по физическим лицам о (</w:t>
      </w:r>
      <w:proofErr w:type="gramStart"/>
      <w:r w:rsidR="001920D2" w:rsidRPr="0019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proofErr w:type="gramEnd"/>
      <w:r w:rsidR="001920D2" w:rsidRPr="0019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): </w:t>
      </w:r>
    </w:p>
    <w:p w:rsidR="001920D2" w:rsidRPr="001926B2" w:rsidRDefault="001920D2" w:rsidP="001920D2">
      <w:pPr>
        <w:tabs>
          <w:tab w:val="left" w:pos="56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А) </w:t>
      </w:r>
      <w:proofErr w:type="gramStart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сделках</w:t>
      </w:r>
      <w:proofErr w:type="gramEnd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договорах по имуществу, подлежащему государственной или иной регистрации, а также имуществу, по которому права и (или) сделки подлежат государственной или иной регистрации;</w:t>
      </w:r>
    </w:p>
    <w:p w:rsidR="001920D2" w:rsidRPr="001926B2" w:rsidRDefault="001920D2" w:rsidP="001920D2">
      <w:pPr>
        <w:tabs>
          <w:tab w:val="left" w:pos="56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В) выданных </w:t>
      </w:r>
      <w:proofErr w:type="gramStart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свидетельствах</w:t>
      </w:r>
      <w:proofErr w:type="gramEnd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 праве на наследство;</w:t>
      </w:r>
    </w:p>
    <w:p w:rsidR="001920D2" w:rsidRPr="001926B2" w:rsidRDefault="001920D2" w:rsidP="001920D2">
      <w:pPr>
        <w:tabs>
          <w:tab w:val="left" w:pos="56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</w:t>
      </w: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proofErr w:type="gramStart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заверения</w:t>
      </w:r>
      <w:proofErr w:type="gramEnd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копии документов об образовании;</w:t>
      </w:r>
    </w:p>
    <w:p w:rsidR="000903A5" w:rsidRPr="001926B2" w:rsidRDefault="001920D2" w:rsidP="001920D2">
      <w:pPr>
        <w:tabs>
          <w:tab w:val="left" w:pos="56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D</w:t>
      </w: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proofErr w:type="gramStart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сделках</w:t>
      </w:r>
      <w:proofErr w:type="gramEnd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договорах, в случае, если цена, предусмотренная сделкой (договором), превышает 2000-кратный размер МРП, установленного законом о республиканском бюджете и действующего на 1 января соответствующего финансового года.</w:t>
      </w:r>
    </w:p>
    <w:p w:rsidR="001920D2" w:rsidRPr="001926B2" w:rsidRDefault="000526E7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6B2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lastRenderedPageBreak/>
        <w:t xml:space="preserve">7. </w:t>
      </w:r>
      <w:r w:rsidR="001920D2" w:rsidRPr="0019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Налогооблагаемый доход уменьшается в размере 100%:</w:t>
      </w:r>
    </w:p>
    <w:p w:rsidR="001920D2" w:rsidRPr="001926B2" w:rsidRDefault="001920D2" w:rsidP="00192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sz w:val="24"/>
          <w:szCs w:val="24"/>
          <w:lang w:eastAsia="ru-RU"/>
        </w:rPr>
        <w:t>A) вознаграждение по финансовому лизингу;</w:t>
      </w:r>
    </w:p>
    <w:p w:rsidR="001920D2" w:rsidRPr="001926B2" w:rsidRDefault="001920D2" w:rsidP="00192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sz w:val="24"/>
          <w:szCs w:val="24"/>
          <w:lang w:eastAsia="ru-RU"/>
        </w:rPr>
        <w:t>B) суммы благотворительной помощи;</w:t>
      </w:r>
    </w:p>
    <w:p w:rsidR="001920D2" w:rsidRPr="001926B2" w:rsidRDefault="001920D2" w:rsidP="00192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sz w:val="24"/>
          <w:szCs w:val="24"/>
          <w:lang w:eastAsia="ru-RU"/>
        </w:rPr>
        <w:t>C) от расходов на обучения физического лица, состоящего в трудовых отношениях;</w:t>
      </w:r>
    </w:p>
    <w:p w:rsidR="00BB51F9" w:rsidRPr="001926B2" w:rsidRDefault="001920D2" w:rsidP="00192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sz w:val="24"/>
          <w:szCs w:val="24"/>
          <w:lang w:eastAsia="ru-RU"/>
        </w:rPr>
        <w:t>D) начисленных доходов лицам с инвалидностью</w:t>
      </w:r>
    </w:p>
    <w:p w:rsidR="001920D2" w:rsidRPr="001926B2" w:rsidRDefault="001920D2" w:rsidP="00192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B91EBA" w:rsidRPr="001926B2" w:rsidRDefault="000526E7" w:rsidP="00B91EBA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B91EBA" w:rsidRPr="0019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Объектом обложения налогом на игорный бизнес является:</w:t>
      </w:r>
    </w:p>
    <w:p w:rsidR="00B91EBA" w:rsidRPr="001926B2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А) игровой стол;    </w:t>
      </w:r>
    </w:p>
    <w:p w:rsidR="00B91EBA" w:rsidRPr="001926B2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B) карт;</w:t>
      </w:r>
    </w:p>
    <w:p w:rsidR="00B91EBA" w:rsidRPr="001926B2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C) персональный компьютер, используемый для проведения игры;</w:t>
      </w:r>
    </w:p>
    <w:p w:rsidR="000526E7" w:rsidRPr="001926B2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D) барная стойка.</w:t>
      </w:r>
    </w:p>
    <w:p w:rsidR="00B91EBA" w:rsidRPr="001926B2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91EBA" w:rsidRPr="001926B2" w:rsidRDefault="000526E7" w:rsidP="00B91EB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B91EBA" w:rsidRPr="0019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Являются объектом обложения земельным налогом земельные участки:</w:t>
      </w:r>
    </w:p>
    <w:p w:rsidR="00B91EBA" w:rsidRPr="001926B2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общего пользования населенных пунктов;</w:t>
      </w:r>
    </w:p>
    <w:p w:rsidR="00B91EBA" w:rsidRPr="001926B2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6B2">
        <w:rPr>
          <w:rFonts w:ascii="Times New Roman" w:eastAsia="Times New Roman" w:hAnsi="Times New Roman" w:cs="Times New Roman"/>
          <w:sz w:val="24"/>
          <w:szCs w:val="24"/>
          <w:lang w:eastAsia="ru-RU"/>
        </w:rPr>
        <w:t>B) приобретенные для содержания арендных домов;</w:t>
      </w:r>
      <w:proofErr w:type="gramEnd"/>
    </w:p>
    <w:p w:rsidR="00B91EBA" w:rsidRPr="001926B2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sz w:val="24"/>
          <w:szCs w:val="24"/>
          <w:lang w:eastAsia="ru-RU"/>
        </w:rPr>
        <w:t>C) занятые сетью государственных автомобильных дорог общего пользования;</w:t>
      </w:r>
    </w:p>
    <w:p w:rsidR="000526E7" w:rsidRPr="001926B2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выделенные под автозаправочные станции.  </w:t>
      </w:r>
      <w:proofErr w:type="gramEnd"/>
    </w:p>
    <w:p w:rsidR="00B91EBA" w:rsidRPr="001926B2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EBA" w:rsidRPr="001926B2" w:rsidRDefault="000526E7" w:rsidP="00B91EBA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B91EBA" w:rsidRPr="0019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переходе на общеустановленный порядок последующий переход на специальный налоговый режим возможен:</w:t>
      </w:r>
    </w:p>
    <w:p w:rsidR="00B91EBA" w:rsidRPr="001926B2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A</w:t>
      </w: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proofErr w:type="gramStart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</w:t>
      </w:r>
      <w:proofErr w:type="gramEnd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согласованию с органами налоговой службы;</w:t>
      </w:r>
    </w:p>
    <w:p w:rsidR="00B91EBA" w:rsidRPr="001926B2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B</w:t>
      </w: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proofErr w:type="gramStart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</w:t>
      </w:r>
      <w:proofErr w:type="gramEnd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ранее чем через полугодие;</w:t>
      </w:r>
    </w:p>
    <w:p w:rsidR="00B91EBA" w:rsidRPr="001926B2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</w:t>
      </w: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proofErr w:type="gramStart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</w:t>
      </w:r>
      <w:proofErr w:type="gramEnd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ранее чем  через один календарный год применения общеустановленного порядка;</w:t>
      </w:r>
    </w:p>
    <w:p w:rsidR="000526E7" w:rsidRPr="001926B2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D</w:t>
      </w: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proofErr w:type="gramStart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</w:t>
      </w:r>
      <w:proofErr w:type="gramEnd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ранее чем  через два года применения общеустановленного порядка.</w:t>
      </w:r>
    </w:p>
    <w:p w:rsidR="00B91EBA" w:rsidRPr="001926B2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920D2" w:rsidRPr="001926B2" w:rsidRDefault="000526E7" w:rsidP="00192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11. </w:t>
      </w:r>
      <w:r w:rsidR="001920D2" w:rsidRPr="0019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международным договором, ратифицированным Республикой Казахстан, установлены иные правила, чем те, которые содержатся в действующем Налоговом кодексе, применяются:</w:t>
      </w:r>
    </w:p>
    <w:p w:rsidR="001920D2" w:rsidRPr="001926B2" w:rsidRDefault="001920D2" w:rsidP="001920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sz w:val="24"/>
          <w:szCs w:val="24"/>
          <w:lang w:eastAsia="ru-RU"/>
        </w:rPr>
        <w:t>A) правила Налогового кодекса;</w:t>
      </w:r>
    </w:p>
    <w:p w:rsidR="001920D2" w:rsidRPr="001926B2" w:rsidRDefault="001920D2" w:rsidP="001920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sz w:val="24"/>
          <w:szCs w:val="24"/>
          <w:lang w:eastAsia="ru-RU"/>
        </w:rPr>
        <w:t>B) правила, позднее введенные в действие;</w:t>
      </w:r>
    </w:p>
    <w:p w:rsidR="001920D2" w:rsidRPr="001926B2" w:rsidRDefault="001920D2" w:rsidP="001920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sz w:val="24"/>
          <w:szCs w:val="24"/>
          <w:lang w:eastAsia="ru-RU"/>
        </w:rPr>
        <w:t>C) правила указанного договора;</w:t>
      </w:r>
    </w:p>
    <w:p w:rsidR="00157E13" w:rsidRPr="001926B2" w:rsidRDefault="001920D2" w:rsidP="001920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6B2">
        <w:rPr>
          <w:rFonts w:ascii="Times New Roman" w:eastAsia="Times New Roman" w:hAnsi="Times New Roman" w:cs="Times New Roman"/>
          <w:sz w:val="24"/>
          <w:szCs w:val="24"/>
          <w:lang w:eastAsia="ru-RU"/>
        </w:rPr>
        <w:t>D) правила, раннее введенные в действие.</w:t>
      </w:r>
      <w:proofErr w:type="gramEnd"/>
    </w:p>
    <w:p w:rsidR="001920D2" w:rsidRPr="001926B2" w:rsidRDefault="001920D2" w:rsidP="001920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920D2" w:rsidRPr="001926B2" w:rsidRDefault="000526E7" w:rsidP="001920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9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 w:rsidR="001920D2" w:rsidRPr="001926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Облагается налогом на добавленную стоимость:</w:t>
      </w:r>
    </w:p>
    <w:p w:rsidR="001920D2" w:rsidRPr="001926B2" w:rsidRDefault="001920D2" w:rsidP="001920D2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передача товара в рекламных целях стоимостью 10 000 тысяч тенге;</w:t>
      </w:r>
    </w:p>
    <w:p w:rsidR="001920D2" w:rsidRPr="001926B2" w:rsidRDefault="001920D2" w:rsidP="001920D2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передача товара работнику работодателем в счет заработной платы; </w:t>
      </w:r>
    </w:p>
    <w:p w:rsidR="001920D2" w:rsidRPr="001926B2" w:rsidRDefault="001920D2" w:rsidP="001920D2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sz w:val="24"/>
          <w:szCs w:val="24"/>
          <w:lang w:eastAsia="ru-RU"/>
        </w:rPr>
        <w:t>C) консультационная услуга, оказанная плательщиком налога на добавленную стоимост</w:t>
      </w:r>
      <w:proofErr w:type="gramStart"/>
      <w:r w:rsidRPr="001926B2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19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резидентом Республики Казахстан нерезиденту не осуществляющему деятельность через постоянное учреждение в Республике Казахстан;</w:t>
      </w:r>
    </w:p>
    <w:p w:rsidR="000903A5" w:rsidRPr="001926B2" w:rsidRDefault="001920D2" w:rsidP="001920D2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sz w:val="24"/>
          <w:szCs w:val="24"/>
          <w:lang w:eastAsia="ru-RU"/>
        </w:rPr>
        <w:t>D) банковские услуги.</w:t>
      </w:r>
    </w:p>
    <w:p w:rsidR="001920D2" w:rsidRPr="001926B2" w:rsidRDefault="001920D2" w:rsidP="001920D2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920D2" w:rsidRPr="001926B2" w:rsidRDefault="000526E7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="001920D2" w:rsidRPr="0019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налогоплательщик относится к категориям налогоплательщиков, для которых уполномоченным органом установлены различные налоговые формы, то такой налогоплательщик:</w:t>
      </w:r>
    </w:p>
    <w:p w:rsidR="001920D2" w:rsidRPr="001926B2" w:rsidRDefault="001920D2" w:rsidP="001920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А) составляет те налоговые формы, который он утвердил в налоговой учетной политике;</w:t>
      </w:r>
    </w:p>
    <w:p w:rsidR="001920D2" w:rsidRPr="001926B2" w:rsidRDefault="001920D2" w:rsidP="001920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B</w:t>
      </w: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proofErr w:type="gramStart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составляет</w:t>
      </w:r>
      <w:proofErr w:type="gramEnd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только по одной форме;</w:t>
      </w:r>
    </w:p>
    <w:p w:rsidR="001920D2" w:rsidRPr="001926B2" w:rsidRDefault="001920D2" w:rsidP="001920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</w:t>
      </w: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proofErr w:type="gramStart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должен</w:t>
      </w:r>
      <w:proofErr w:type="gramEnd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составлять налоговые формы, предусмотренные для каждой категории налогоплательщиков, к которой он относится; </w:t>
      </w:r>
    </w:p>
    <w:p w:rsidR="00AF30A3" w:rsidRPr="001926B2" w:rsidRDefault="001920D2" w:rsidP="00192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D</w:t>
      </w: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proofErr w:type="gramStart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должен</w:t>
      </w:r>
      <w:proofErr w:type="gramEnd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составлять налоговые формы, предусмотренные для основного вида деятельности.</w:t>
      </w:r>
    </w:p>
    <w:p w:rsidR="001C1292" w:rsidRPr="001926B2" w:rsidRDefault="001C1292" w:rsidP="00B14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EBA" w:rsidRPr="001926B2" w:rsidRDefault="000526E7" w:rsidP="00B91EBA">
      <w:pPr>
        <w:tabs>
          <w:tab w:val="left" w:pos="56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</w:t>
      </w:r>
      <w:r w:rsidR="00B91EBA" w:rsidRPr="001926B2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 xml:space="preserve">Не являются объектом обложения социальным налогом: </w:t>
      </w:r>
    </w:p>
    <w:p w:rsidR="00B91EBA" w:rsidRPr="001926B2" w:rsidRDefault="00B91EBA" w:rsidP="00B91EB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А) взносы на обязательное социальное медицинское страхование;</w:t>
      </w:r>
    </w:p>
    <w:p w:rsidR="00B91EBA" w:rsidRPr="001926B2" w:rsidRDefault="00B91EBA" w:rsidP="00B91EB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B</w:t>
      </w: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proofErr w:type="gramStart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расходы</w:t>
      </w:r>
      <w:proofErr w:type="gramEnd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работодателя на уплату страховых премий по договорам страхования своих работников;</w:t>
      </w:r>
    </w:p>
    <w:p w:rsidR="00B91EBA" w:rsidRPr="001926B2" w:rsidRDefault="00B91EBA" w:rsidP="00B91EB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lastRenderedPageBreak/>
        <w:t>C</w:t>
      </w: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proofErr w:type="gramStart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часть</w:t>
      </w:r>
      <w:proofErr w:type="gramEnd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оплаты труда, направленная на погашение вознаграждения по займам в жилищных строительных сберегательных банках;</w:t>
      </w:r>
    </w:p>
    <w:p w:rsidR="00C211AA" w:rsidRPr="001926B2" w:rsidRDefault="00B91EBA" w:rsidP="00B91EB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D</w:t>
      </w: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proofErr w:type="gramStart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премии</w:t>
      </w:r>
      <w:proofErr w:type="gramEnd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B91EBA" w:rsidRPr="001926B2" w:rsidRDefault="00B91EBA" w:rsidP="00B91EBA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920D2" w:rsidRPr="001926B2" w:rsidRDefault="005E0602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</w:t>
      </w:r>
      <w:r w:rsidR="001920D2" w:rsidRPr="001926B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Доход в виде дивидендов, вознаграждений, выигрышей в целях исчисления индивидуального подоходного налога относится </w:t>
      </w:r>
      <w:proofErr w:type="gramStart"/>
      <w:r w:rsidR="001920D2" w:rsidRPr="001926B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</w:t>
      </w:r>
      <w:proofErr w:type="gramEnd"/>
      <w:r w:rsidR="001920D2" w:rsidRPr="001926B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1920D2" w:rsidRPr="001926B2" w:rsidRDefault="001920D2" w:rsidP="001920D2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доходу, облагаемому у источника выплаты;</w:t>
      </w:r>
    </w:p>
    <w:p w:rsidR="001920D2" w:rsidRPr="001926B2" w:rsidRDefault="001920D2" w:rsidP="001920D2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192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proofErr w:type="gramStart"/>
      <w:r w:rsidRPr="00192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прочему</w:t>
      </w:r>
      <w:proofErr w:type="gramEnd"/>
      <w:r w:rsidRPr="00192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доходу;</w:t>
      </w:r>
    </w:p>
    <w:p w:rsidR="001920D2" w:rsidRPr="001926B2" w:rsidRDefault="001920D2" w:rsidP="001920D2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</w:t>
      </w:r>
      <w:r w:rsidRPr="00192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proofErr w:type="gramStart"/>
      <w:r w:rsidRPr="00192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имущественному</w:t>
      </w:r>
      <w:proofErr w:type="gramEnd"/>
      <w:r w:rsidRPr="00192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доходу;</w:t>
      </w:r>
    </w:p>
    <w:p w:rsidR="005E0602" w:rsidRPr="001926B2" w:rsidRDefault="001920D2" w:rsidP="001920D2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</w:t>
      </w:r>
      <w:r w:rsidRPr="00192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proofErr w:type="gramStart"/>
      <w:r w:rsidRPr="00192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доходу</w:t>
      </w:r>
      <w:proofErr w:type="gramEnd"/>
      <w:r w:rsidRPr="00192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лица, занимающего частной практикой.</w:t>
      </w:r>
    </w:p>
    <w:p w:rsidR="001920D2" w:rsidRPr="001926B2" w:rsidRDefault="001920D2" w:rsidP="001920D2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91EBA" w:rsidRPr="001926B2" w:rsidRDefault="005E0602" w:rsidP="00481308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</w:t>
      </w:r>
      <w:r w:rsidR="00B91EBA" w:rsidRPr="0019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Уплата сборов производится:</w:t>
      </w:r>
    </w:p>
    <w:p w:rsidR="00B91EBA" w:rsidRPr="001926B2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ежеквартально;</w:t>
      </w:r>
    </w:p>
    <w:p w:rsidR="00B91EBA" w:rsidRPr="001926B2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sz w:val="24"/>
          <w:szCs w:val="24"/>
          <w:lang w:eastAsia="ru-RU"/>
        </w:rPr>
        <w:t>B) 1 раз в полугодие;</w:t>
      </w:r>
    </w:p>
    <w:p w:rsidR="00B91EBA" w:rsidRPr="001926B2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sz w:val="24"/>
          <w:szCs w:val="24"/>
          <w:lang w:eastAsia="ru-RU"/>
        </w:rPr>
        <w:t>C) до подачи документов в регистрирующие органы;</w:t>
      </w:r>
    </w:p>
    <w:p w:rsidR="005E0602" w:rsidRPr="001926B2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sz w:val="24"/>
          <w:szCs w:val="24"/>
          <w:lang w:eastAsia="ru-RU"/>
        </w:rPr>
        <w:t>D) после осуществления регистрационных действий.</w:t>
      </w:r>
    </w:p>
    <w:p w:rsidR="00B91EBA" w:rsidRPr="001926B2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91EBA" w:rsidRPr="001926B2" w:rsidRDefault="005E0602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</w:t>
      </w:r>
      <w:r w:rsidR="00B91EBA" w:rsidRPr="0019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Налоговой базой по налогу на имущество с физических лиц является:</w:t>
      </w:r>
    </w:p>
    <w:p w:rsidR="00B91EBA" w:rsidRPr="001926B2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площадь квартиры;</w:t>
      </w:r>
    </w:p>
    <w:p w:rsidR="00B91EBA" w:rsidRPr="001926B2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оценочная стоимость недвижимости;   </w:t>
      </w:r>
    </w:p>
    <w:p w:rsidR="00B91EBA" w:rsidRPr="001926B2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sz w:val="24"/>
          <w:szCs w:val="24"/>
          <w:lang w:eastAsia="ru-RU"/>
        </w:rPr>
        <w:t>C) рыночная стоимость объектов налогообложения на дату регистрации права собственности на объект;</w:t>
      </w:r>
    </w:p>
    <w:p w:rsidR="00BB7EBA" w:rsidRPr="001926B2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sz w:val="24"/>
          <w:szCs w:val="24"/>
          <w:lang w:eastAsia="ru-RU"/>
        </w:rPr>
        <w:t>D) площадь жилых помещений.</w:t>
      </w:r>
    </w:p>
    <w:p w:rsidR="00B91EBA" w:rsidRPr="001926B2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920D2" w:rsidRPr="001926B2" w:rsidRDefault="005E0602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9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</w:t>
      </w:r>
      <w:r w:rsidR="001920D2" w:rsidRPr="001926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 другим обязательным платежам в бюджет не относятся:</w:t>
      </w:r>
    </w:p>
    <w:p w:rsidR="001920D2" w:rsidRPr="001926B2" w:rsidRDefault="001920D2" w:rsidP="001920D2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A</w:t>
      </w: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proofErr w:type="gramStart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социальные</w:t>
      </w:r>
      <w:proofErr w:type="gramEnd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отчисления;</w:t>
      </w:r>
    </w:p>
    <w:p w:rsidR="001920D2" w:rsidRPr="001926B2" w:rsidRDefault="001920D2" w:rsidP="001920D2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B</w:t>
      </w: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proofErr w:type="gramStart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плата</w:t>
      </w:r>
      <w:proofErr w:type="gramEnd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 эмиссии в окружающую среду;</w:t>
      </w:r>
    </w:p>
    <w:p w:rsidR="001920D2" w:rsidRPr="001926B2" w:rsidRDefault="001920D2" w:rsidP="001920D2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</w:t>
      </w: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proofErr w:type="gramStart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сбор</w:t>
      </w:r>
      <w:proofErr w:type="gramEnd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 сертификацию в сфере гражданской авиации;</w:t>
      </w:r>
    </w:p>
    <w:p w:rsidR="000526E7" w:rsidRPr="001926B2" w:rsidRDefault="001920D2" w:rsidP="001920D2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D</w:t>
      </w: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консульский сбор.</w:t>
      </w:r>
    </w:p>
    <w:p w:rsidR="001920D2" w:rsidRPr="001926B2" w:rsidRDefault="001920D2" w:rsidP="001920D2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91EBA" w:rsidRPr="001926B2" w:rsidRDefault="005E0602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</w:t>
      </w:r>
      <w:r w:rsidR="00B91EBA" w:rsidRPr="0019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Налоговым периодом по уплате рентного налога на экспорт является:</w:t>
      </w:r>
    </w:p>
    <w:p w:rsidR="00B91EBA" w:rsidRPr="001926B2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календарный год;</w:t>
      </w:r>
    </w:p>
    <w:p w:rsidR="00B91EBA" w:rsidRPr="001926B2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календарный квартал; </w:t>
      </w:r>
    </w:p>
    <w:p w:rsidR="00B91EBA" w:rsidRPr="001926B2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sz w:val="24"/>
          <w:szCs w:val="24"/>
          <w:lang w:eastAsia="ru-RU"/>
        </w:rPr>
        <w:t>C) календарный месяц;</w:t>
      </w:r>
    </w:p>
    <w:p w:rsidR="005E0602" w:rsidRPr="001926B2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sz w:val="24"/>
          <w:szCs w:val="24"/>
          <w:lang w:eastAsia="ru-RU"/>
        </w:rPr>
        <w:t>D) день экспорта.</w:t>
      </w:r>
    </w:p>
    <w:p w:rsidR="00B91EBA" w:rsidRPr="001926B2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920D2" w:rsidRPr="001926B2" w:rsidRDefault="005E0602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</w:t>
      </w:r>
      <w:r w:rsidR="001920D2" w:rsidRPr="0019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Юридическое лицо зарегистрировано в налоговом органе в качестве налогоплательщика 11 февраля 2023 года. Декларация по корпоративному походному налогу за 2022 год будет являться:</w:t>
      </w:r>
    </w:p>
    <w:p w:rsidR="001920D2" w:rsidRPr="001926B2" w:rsidRDefault="001920D2" w:rsidP="001920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А) </w:t>
      </w:r>
      <w:proofErr w:type="gramStart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дополнительной</w:t>
      </w:r>
      <w:proofErr w:type="gramEnd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уведомлению;</w:t>
      </w:r>
    </w:p>
    <w:p w:rsidR="001920D2" w:rsidRPr="001926B2" w:rsidRDefault="001920D2" w:rsidP="001920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B</w:t>
      </w: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proofErr w:type="gramStart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первоначальная</w:t>
      </w:r>
      <w:proofErr w:type="gramEnd"/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; </w:t>
      </w:r>
    </w:p>
    <w:p w:rsidR="001920D2" w:rsidRPr="001926B2" w:rsidRDefault="001920D2" w:rsidP="001920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</w:t>
      </w: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дополнительной;</w:t>
      </w:r>
    </w:p>
    <w:p w:rsidR="00B23575" w:rsidRPr="001926B2" w:rsidRDefault="001920D2" w:rsidP="00192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D</w:t>
      </w:r>
      <w:r w:rsidRPr="00192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ликвидационной.</w:t>
      </w:r>
      <w:bookmarkStart w:id="0" w:name="_GoBack"/>
      <w:bookmarkEnd w:id="0"/>
    </w:p>
    <w:p w:rsidR="001C1292" w:rsidRDefault="001C1292" w:rsidP="0063311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</w:p>
    <w:p w:rsidR="00B91EBA" w:rsidRDefault="00B91EBA" w:rsidP="0063311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</w:p>
    <w:p w:rsidR="00B91EBA" w:rsidRDefault="00B91EBA" w:rsidP="0063311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</w:p>
    <w:p w:rsidR="00B91EBA" w:rsidRDefault="00B91EBA" w:rsidP="0063311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</w:p>
    <w:p w:rsidR="00B91EBA" w:rsidRDefault="00B91EBA" w:rsidP="0063311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</w:p>
    <w:p w:rsidR="00B91EBA" w:rsidRDefault="00B91EBA" w:rsidP="0063311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</w:p>
    <w:p w:rsidR="00B91EBA" w:rsidRDefault="00B91EBA" w:rsidP="0063311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</w:p>
    <w:p w:rsidR="00B91EBA" w:rsidRDefault="00B91EBA" w:rsidP="0063311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</w:p>
    <w:p w:rsidR="00B91EBA" w:rsidRDefault="00B91EBA" w:rsidP="0063311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</w:p>
    <w:p w:rsidR="00B91EBA" w:rsidRDefault="00B91EBA" w:rsidP="0063311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</w:p>
    <w:p w:rsidR="00633110" w:rsidRPr="0079140A" w:rsidRDefault="00633110" w:rsidP="0063311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/>
          <w:b/>
          <w:sz w:val="28"/>
          <w:szCs w:val="24"/>
          <w:lang w:eastAsia="ru-RU"/>
        </w:rPr>
        <w:lastRenderedPageBreak/>
        <w:t>Раздел 2</w:t>
      </w:r>
    </w:p>
    <w:p w:rsidR="00633110" w:rsidRPr="00FD25CF" w:rsidRDefault="00633110" w:rsidP="00633110">
      <w:pPr>
        <w:spacing w:after="0" w:line="240" w:lineRule="auto"/>
        <w:jc w:val="center"/>
        <w:rPr>
          <w:rFonts w:ascii="Times New Roman" w:eastAsiaTheme="minorEastAsia" w:hAnsi="Times New Roman"/>
          <w:b/>
          <w:sz w:val="8"/>
          <w:szCs w:val="24"/>
          <w:lang w:eastAsia="ru-RU"/>
        </w:rPr>
      </w:pPr>
    </w:p>
    <w:p w:rsidR="00633110" w:rsidRPr="0019540C" w:rsidRDefault="00E737BE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6"/>
          <w:szCs w:val="26"/>
          <w:lang w:eastAsia="ru-RU"/>
        </w:rPr>
      </w:pPr>
      <w:r w:rsidRPr="0019540C">
        <w:rPr>
          <w:rFonts w:ascii="Times New Roman" w:eastAsiaTheme="minorEastAsia" w:hAnsi="Times New Roman" w:cs="Times New Roman"/>
          <w:b/>
          <w:caps/>
          <w:spacing w:val="-4"/>
          <w:sz w:val="26"/>
          <w:szCs w:val="26"/>
          <w:lang w:eastAsia="ru-RU"/>
        </w:rPr>
        <w:t>задачи</w:t>
      </w:r>
    </w:p>
    <w:p w:rsidR="00633110" w:rsidRPr="00FD25CF" w:rsidRDefault="00633110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14"/>
          <w:szCs w:val="24"/>
          <w:lang w:eastAsia="ru-RU"/>
        </w:rPr>
      </w:pPr>
    </w:p>
    <w:p w:rsidR="00633110" w:rsidRPr="0019540C" w:rsidRDefault="00633110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Задача № 1                             </w:t>
      </w:r>
      <w:r w:rsidR="0019540C"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</w:t>
      </w:r>
      <w:r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 2</w:t>
      </w:r>
      <w:r w:rsidR="00E737BE"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>0</w:t>
      </w:r>
      <w:r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баллов</w:t>
      </w:r>
    </w:p>
    <w:p w:rsidR="00633110" w:rsidRPr="00FD25CF" w:rsidRDefault="00633110" w:rsidP="000526E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18"/>
          <w:szCs w:val="24"/>
          <w:lang w:bidi="en-US"/>
        </w:rPr>
      </w:pPr>
    </w:p>
    <w:p w:rsidR="00B91EBA" w:rsidRPr="00B91EBA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Период:</w:t>
      </w: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</w:t>
      </w:r>
    </w:p>
    <w:p w:rsidR="00B91EBA" w:rsidRPr="00B91EBA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Ед. измерения:</w:t>
      </w: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</w:t>
      </w:r>
    </w:p>
    <w:p w:rsidR="00B91EBA" w:rsidRPr="00B91EBA" w:rsidRDefault="00B91EBA" w:rsidP="00B91E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24"/>
          <w:lang w:eastAsia="ru-RU"/>
        </w:rPr>
      </w:pPr>
    </w:p>
    <w:p w:rsidR="00B91EBA" w:rsidRPr="00B91EBA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подписанным актам выполненных работ по оказанию медицинских услуг ГКП на ПХВ  «Март» за отчетный период сумма дохода составила  65 487 945 тенге; </w:t>
      </w:r>
    </w:p>
    <w:p w:rsidR="00B91EBA" w:rsidRPr="00B91EBA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платным медицинским услугам по данным ККМ сумма составила 5 457 650 тенге;</w:t>
      </w:r>
    </w:p>
    <w:p w:rsidR="00B91EBA" w:rsidRPr="00B91EBA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Перечислено на расчетный счет вознаграждение от банка в сумме 1 250 000 тенге.</w:t>
      </w:r>
    </w:p>
    <w:p w:rsidR="00B91EBA" w:rsidRPr="00B91EBA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по запасам: на 01.01.2023 года – 12 400 000 тенге, на 31.12.2023 года - 11 540 444 тенге;</w:t>
      </w:r>
    </w:p>
    <w:p w:rsidR="00B91EBA" w:rsidRPr="00B91EBA" w:rsidRDefault="00B91EBA" w:rsidP="00B91EB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Приобретено ТМЗ, работ, услуг:</w:t>
      </w:r>
    </w:p>
    <w:p w:rsidR="00B91EBA" w:rsidRPr="00B91EBA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1) </w:t>
      </w: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товарно-материальные запасы – 21 567 458 тенге;</w:t>
      </w:r>
    </w:p>
    <w:p w:rsidR="00B91EBA" w:rsidRPr="00B91EBA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2)</w:t>
      </w: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финансовые услуги – 700 127 тенге;</w:t>
      </w:r>
    </w:p>
    <w:p w:rsidR="00B91EBA" w:rsidRPr="00B91EBA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3)</w:t>
      </w: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рекламные услуги – 200 000 тенге;</w:t>
      </w:r>
    </w:p>
    <w:p w:rsidR="00B91EBA" w:rsidRPr="00B91EBA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прочие услуги и работы:</w:t>
      </w:r>
    </w:p>
    <w:p w:rsidR="00B91EBA" w:rsidRPr="00B91EBA" w:rsidRDefault="00B91EBA" w:rsidP="00B91EB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подписка на периодические печатные издания на 2023 год в сумме 140 800 тенге. Сальдо по счету 1620 «Расходы будущих периодов» по подписке на 01.01.2022</w:t>
      </w:r>
      <w:r w:rsidRPr="00B91E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составило сумму 178 800 тенге;</w:t>
      </w:r>
    </w:p>
    <w:p w:rsidR="00B91EBA" w:rsidRPr="00B91EBA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ко дню медика по первичным документам 550 400 тенге;</w:t>
      </w:r>
    </w:p>
    <w:p w:rsidR="00B91EBA" w:rsidRPr="00B91EBA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коммунальные и коммуникационные услуги – 16 331 391 тенге;</w:t>
      </w:r>
    </w:p>
    <w:p w:rsidR="00B91EBA" w:rsidRPr="00B91EBA" w:rsidRDefault="00B91EBA" w:rsidP="00B91EB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расчетный счет поступила сумма в размере 40 000 000 тенге от Администратора бюджетных программ на приобретение медицинского оборудования. Оборудование приобретено и принято к учету 1 апреля 2023 г. Срок полезного использования - 10 лет.</w:t>
      </w:r>
    </w:p>
    <w:p w:rsidR="00B91EBA" w:rsidRPr="00B91EBA" w:rsidRDefault="00B91EBA" w:rsidP="00B91EB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начисленные и выплаченные расходы на оплату труда без включения сумм на проведение повышения квалификации в размере 19 600 576 тенге, в т. ч. лицу с инвалидностью 3 группы в сумме 1 200 000 тенге. Начислен резерв по отпускам в сумме 1 960 058 тенге.</w:t>
      </w:r>
    </w:p>
    <w:p w:rsidR="00B91EBA" w:rsidRPr="00B91EBA" w:rsidRDefault="00B91EBA" w:rsidP="00B91EBA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течение 2023 г. по решению суда уплачен штраф за невыполнение условий договора           </w:t>
      </w:r>
    </w:p>
    <w:p w:rsidR="00B91EBA" w:rsidRPr="00B91EBA" w:rsidRDefault="00B91EBA" w:rsidP="00B91EBA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8 000 тенге, а так же, компания согласилось признать неустойку за нарушение условий договора на сумму 30 000 тенге. </w:t>
      </w:r>
    </w:p>
    <w:p w:rsidR="00B91EBA" w:rsidRPr="00B91EBA" w:rsidRDefault="00B91EBA" w:rsidP="00B91EBA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несвоевременным поступлением денежных средств и возвратами начислена и перечислена пеня в размере 88 770 тенге из них; по налогу на транспортные средства 5 005 тенге, ИПН в размере 14 870 тенге, ОПВ  в сумме 65 524 тенге и социальные отчисления - 3 371 тенге;</w:t>
      </w:r>
    </w:p>
    <w:p w:rsidR="00B91EBA" w:rsidRPr="00B91EBA" w:rsidRDefault="00B91EBA" w:rsidP="00B91EBA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налогам, социальным отчислениям:                              </w:t>
      </w:r>
      <w:r w:rsidR="00C9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</w:t>
      </w: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тенге)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59"/>
        <w:gridCol w:w="1277"/>
        <w:gridCol w:w="4535"/>
      </w:tblGrid>
      <w:tr w:rsidR="00B91EBA" w:rsidRPr="00B91EBA" w:rsidTr="00F413EE">
        <w:tc>
          <w:tcPr>
            <w:tcW w:w="2552" w:type="dxa"/>
          </w:tcPr>
          <w:p w:rsidR="00B91EBA" w:rsidRPr="00B91EBA" w:rsidRDefault="00B91EBA" w:rsidP="00B91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декларациям</w:t>
            </w:r>
          </w:p>
        </w:tc>
        <w:tc>
          <w:tcPr>
            <w:tcW w:w="1559" w:type="dxa"/>
          </w:tcPr>
          <w:p w:rsidR="00B91EBA" w:rsidRPr="00B91EBA" w:rsidRDefault="00B91EBA" w:rsidP="00B91EBA">
            <w:pPr>
              <w:spacing w:after="0" w:line="240" w:lineRule="auto"/>
              <w:ind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Исчислено</w:t>
            </w:r>
          </w:p>
        </w:tc>
        <w:tc>
          <w:tcPr>
            <w:tcW w:w="1277" w:type="dxa"/>
          </w:tcPr>
          <w:p w:rsidR="00B91EBA" w:rsidRPr="00B91EBA" w:rsidRDefault="00B91EBA" w:rsidP="00B91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Уплачено</w:t>
            </w:r>
          </w:p>
        </w:tc>
        <w:tc>
          <w:tcPr>
            <w:tcW w:w="4535" w:type="dxa"/>
          </w:tcPr>
          <w:p w:rsidR="00B91EBA" w:rsidRPr="00B91EBA" w:rsidRDefault="00B91EBA" w:rsidP="00B91EBA">
            <w:pPr>
              <w:spacing w:after="0" w:line="240" w:lineRule="auto"/>
              <w:ind w:hanging="1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91EBA" w:rsidRPr="00B91EBA" w:rsidTr="00F413EE">
        <w:trPr>
          <w:trHeight w:val="252"/>
        </w:trPr>
        <w:tc>
          <w:tcPr>
            <w:tcW w:w="2552" w:type="dxa"/>
          </w:tcPr>
          <w:p w:rsidR="00B91EBA" w:rsidRPr="00B91EBA" w:rsidRDefault="00B91EBA" w:rsidP="00B91E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налог</w:t>
            </w:r>
          </w:p>
        </w:tc>
        <w:tc>
          <w:tcPr>
            <w:tcW w:w="1559" w:type="dxa"/>
          </w:tcPr>
          <w:p w:rsidR="00B91EBA" w:rsidRPr="00B91EBA" w:rsidRDefault="00B91EBA" w:rsidP="00B91EBA">
            <w:pPr>
              <w:spacing w:after="0" w:line="240" w:lineRule="auto"/>
              <w:ind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1 058 431 в т. ч. за лицо с инвалидностью 118 800 тенге</w:t>
            </w:r>
          </w:p>
        </w:tc>
        <w:tc>
          <w:tcPr>
            <w:tcW w:w="1277" w:type="dxa"/>
          </w:tcPr>
          <w:p w:rsidR="00B91EBA" w:rsidRPr="00B91EBA" w:rsidRDefault="00B91EBA" w:rsidP="00B91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1 154 000</w:t>
            </w:r>
          </w:p>
        </w:tc>
        <w:tc>
          <w:tcPr>
            <w:tcW w:w="4535" w:type="dxa"/>
          </w:tcPr>
          <w:p w:rsidR="00B91EBA" w:rsidRPr="00B91EBA" w:rsidRDefault="00B91EBA" w:rsidP="00B91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202</w:t>
            </w:r>
            <w:r w:rsidRPr="00B91E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B9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= 0 тенге</w:t>
            </w:r>
          </w:p>
        </w:tc>
      </w:tr>
      <w:tr w:rsidR="00B91EBA" w:rsidRPr="00B91EBA" w:rsidTr="00F413EE">
        <w:tc>
          <w:tcPr>
            <w:tcW w:w="2552" w:type="dxa"/>
          </w:tcPr>
          <w:p w:rsidR="00B91EBA" w:rsidRPr="00B91EBA" w:rsidRDefault="00B91EBA" w:rsidP="00B91E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отчисления  </w:t>
            </w:r>
          </w:p>
        </w:tc>
        <w:tc>
          <w:tcPr>
            <w:tcW w:w="1559" w:type="dxa"/>
          </w:tcPr>
          <w:p w:rsidR="00B91EBA" w:rsidRPr="00B91EBA" w:rsidRDefault="00B91EBA" w:rsidP="00B91EBA">
            <w:pPr>
              <w:spacing w:after="0" w:line="240" w:lineRule="auto"/>
              <w:ind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499 906</w:t>
            </w:r>
          </w:p>
        </w:tc>
        <w:tc>
          <w:tcPr>
            <w:tcW w:w="1277" w:type="dxa"/>
          </w:tcPr>
          <w:p w:rsidR="00B91EBA" w:rsidRPr="00B91EBA" w:rsidRDefault="00B91EBA" w:rsidP="00B91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501 105</w:t>
            </w:r>
          </w:p>
        </w:tc>
        <w:tc>
          <w:tcPr>
            <w:tcW w:w="4535" w:type="dxa"/>
          </w:tcPr>
          <w:p w:rsidR="00B91EBA" w:rsidRPr="00B91EBA" w:rsidRDefault="00B91EBA" w:rsidP="00B91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202</w:t>
            </w:r>
            <w:r w:rsidRPr="00B91E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B9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имеется обязательства в размере 10 200 тенге</w:t>
            </w:r>
          </w:p>
        </w:tc>
      </w:tr>
      <w:tr w:rsidR="00B91EBA" w:rsidRPr="00B91EBA" w:rsidTr="00F413EE">
        <w:tc>
          <w:tcPr>
            <w:tcW w:w="2552" w:type="dxa"/>
          </w:tcPr>
          <w:p w:rsidR="00B91EBA" w:rsidRPr="00B91EBA" w:rsidRDefault="00B91EBA" w:rsidP="00B91E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ОСМС</w:t>
            </w:r>
          </w:p>
        </w:tc>
        <w:tc>
          <w:tcPr>
            <w:tcW w:w="1559" w:type="dxa"/>
          </w:tcPr>
          <w:p w:rsidR="00B91EBA" w:rsidRPr="00B91EBA" w:rsidRDefault="00B91EBA" w:rsidP="00B91EBA">
            <w:pPr>
              <w:spacing w:after="0" w:line="240" w:lineRule="auto"/>
              <w:ind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382 120</w:t>
            </w:r>
          </w:p>
        </w:tc>
        <w:tc>
          <w:tcPr>
            <w:tcW w:w="1277" w:type="dxa"/>
          </w:tcPr>
          <w:p w:rsidR="00B91EBA" w:rsidRPr="00B91EBA" w:rsidRDefault="00B91EBA" w:rsidP="00B91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382 120</w:t>
            </w:r>
          </w:p>
        </w:tc>
        <w:tc>
          <w:tcPr>
            <w:tcW w:w="4535" w:type="dxa"/>
          </w:tcPr>
          <w:p w:rsidR="00B91EBA" w:rsidRPr="00B91EBA" w:rsidRDefault="00B91EBA" w:rsidP="00B91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202</w:t>
            </w:r>
            <w:r w:rsidRPr="00B91E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B9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= 0 тенге</w:t>
            </w:r>
          </w:p>
        </w:tc>
      </w:tr>
    </w:tbl>
    <w:p w:rsidR="00B91EBA" w:rsidRPr="00B91EBA" w:rsidRDefault="00B91EBA" w:rsidP="00B91EB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составлении годовой отчетности за 20</w:t>
      </w:r>
      <w:r w:rsidRPr="00B91E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23</w:t>
      </w: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основании инвентаризации дебиторской задолженности  было определено, что:</w:t>
      </w:r>
    </w:p>
    <w:p w:rsidR="00B91EBA" w:rsidRPr="00B91EBA" w:rsidRDefault="00B91EBA" w:rsidP="00B91EB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дебиторская задолженность в размере 560 000 тенге возникла в марте 2021 года. На 31 декабря 2023 года данная задолженность отражена в бухгалтерском учете и является непогашенной;</w:t>
      </w:r>
    </w:p>
    <w:p w:rsidR="00B91EBA" w:rsidRPr="00B91EBA" w:rsidRDefault="00B91EBA" w:rsidP="00B91EB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апреле 2022 года были оказаны консультационные услуги на сумму 140 000 тенге. По решению суда в апреле 2023 года дебитор, признан банкротом, решение суда предоставлено.</w:t>
      </w:r>
    </w:p>
    <w:p w:rsidR="00B91EBA" w:rsidRPr="00B91EBA" w:rsidRDefault="00B91EBA" w:rsidP="00B91EB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Вычет по </w:t>
      </w:r>
      <w:r w:rsidRPr="00B91E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фиксированным активам, с учетом </w:t>
      </w: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медицинского оборудования, приобретенного за счет государственного бюджета </w:t>
      </w:r>
      <w:r w:rsidRPr="00B91E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3 355 400</w:t>
      </w:r>
      <w:r w:rsidRPr="00B91E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тенге;</w:t>
      </w:r>
    </w:p>
    <w:p w:rsidR="00B91EBA" w:rsidRPr="00B91EBA" w:rsidRDefault="00B91EBA" w:rsidP="00B91EB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По страхованию ответственности работодателя перечислено за 2023</w:t>
      </w:r>
      <w:r w:rsidRPr="00B91E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91E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од</w:t>
      </w: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в размере  760 500 тенге, период страхования январь-декабрь текущего года и сумма страховки по транспорту за 2023 г. составила 57 400 тенге, которая относится к данному периоду.</w:t>
      </w:r>
    </w:p>
    <w:p w:rsidR="00B91EBA" w:rsidRDefault="00B91EBA" w:rsidP="00B91EB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EBA" w:rsidRPr="00B91EBA" w:rsidRDefault="00B91EBA" w:rsidP="00B91EB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Требуется:</w:t>
      </w:r>
    </w:p>
    <w:p w:rsidR="00B91EBA" w:rsidRPr="00B91EBA" w:rsidRDefault="00B91EBA" w:rsidP="00B91EBA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совокупный годовой доход.</w:t>
      </w:r>
    </w:p>
    <w:p w:rsidR="00B91EBA" w:rsidRPr="00B91EBA" w:rsidRDefault="00B91EBA" w:rsidP="00B91EBA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категорию налогоплательщика и </w:t>
      </w:r>
      <w:proofErr w:type="gramStart"/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</w:t>
      </w:r>
      <w:proofErr w:type="gramEnd"/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это влияет на исполнение налогового обязательства налогоплательщика</w:t>
      </w:r>
    </w:p>
    <w:p w:rsidR="00B91EBA" w:rsidRPr="00B91EBA" w:rsidRDefault="00B91EBA" w:rsidP="00B91EBA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сумму вычетов.</w:t>
      </w:r>
    </w:p>
    <w:p w:rsidR="00B91EBA" w:rsidRPr="00B91EBA" w:rsidRDefault="00B91EBA" w:rsidP="00B91EBA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размер налогооблагаемого дохода.</w:t>
      </w:r>
    </w:p>
    <w:p w:rsidR="00B91EBA" w:rsidRPr="00B91EBA" w:rsidRDefault="00B91EBA" w:rsidP="00B91EBA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сумму уменьшения налогооблагаемого дохода.</w:t>
      </w:r>
    </w:p>
    <w:p w:rsidR="00B91EBA" w:rsidRPr="00B91EBA" w:rsidRDefault="00B91EBA" w:rsidP="00B91EBA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сумму </w:t>
      </w:r>
      <w:proofErr w:type="gramStart"/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исчисленного</w:t>
      </w:r>
      <w:proofErr w:type="gramEnd"/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КПН за отчетный период.</w:t>
      </w:r>
    </w:p>
    <w:p w:rsidR="00B91EBA" w:rsidRPr="00B91EBA" w:rsidRDefault="00B91EBA" w:rsidP="00B91EBA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сумму КПН, подлежащего уплате за отчетный период.</w:t>
      </w:r>
    </w:p>
    <w:p w:rsidR="00B91EBA" w:rsidRPr="00B91EBA" w:rsidRDefault="00B91EBA" w:rsidP="00B91EBA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срок представления и форму декларации по КПН за отчетный период.</w:t>
      </w:r>
    </w:p>
    <w:p w:rsidR="00B91EBA" w:rsidRPr="00B91EBA" w:rsidRDefault="00B91EBA" w:rsidP="00B91EB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срок уплаты КПН по декларации за отчетный период.</w:t>
      </w:r>
    </w:p>
    <w:p w:rsidR="00B91EBA" w:rsidRPr="00B91EBA" w:rsidRDefault="00B91EBA" w:rsidP="00B91EB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понятию «Комплексная проверка»</w:t>
      </w:r>
    </w:p>
    <w:p w:rsidR="00FD25CF" w:rsidRDefault="00FD25CF" w:rsidP="00DD5C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B91EBA" w:rsidRDefault="00B91EBA" w:rsidP="00DD5C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B91EBA" w:rsidRDefault="00B91EBA" w:rsidP="00DD5C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DD5CDB" w:rsidRDefault="00DD5CDB" w:rsidP="00DD5C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20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баллов</w:t>
      </w:r>
    </w:p>
    <w:p w:rsidR="0079140A" w:rsidRPr="0079140A" w:rsidRDefault="0079140A" w:rsidP="00DD5C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24"/>
          <w:lang w:eastAsia="ru-RU"/>
        </w:rPr>
      </w:pPr>
    </w:p>
    <w:p w:rsidR="00CE28B9" w:rsidRPr="00CE28B9" w:rsidRDefault="00CE28B9" w:rsidP="00CE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Период:</w:t>
      </w:r>
      <w:r w:rsidRPr="00CE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</w:t>
      </w:r>
    </w:p>
    <w:p w:rsidR="00CE28B9" w:rsidRPr="00CE28B9" w:rsidRDefault="00CE28B9" w:rsidP="00CE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Ед. измерения:</w:t>
      </w:r>
      <w:r w:rsidRPr="00CE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</w:t>
      </w:r>
    </w:p>
    <w:p w:rsidR="00CE28B9" w:rsidRPr="00CE28B9" w:rsidRDefault="00CE28B9" w:rsidP="00CE2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8B9" w:rsidRPr="00CE28B9" w:rsidRDefault="00CE28B9" w:rsidP="00CE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Юридическое лицо имеет в штате сотрудников, котором за февраль месяц начислены доходы </w:t>
      </w:r>
      <w:proofErr w:type="gramStart"/>
      <w:r w:rsidRPr="00CE2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табеля</w:t>
      </w:r>
      <w:proofErr w:type="gramEnd"/>
      <w:r w:rsidRPr="00CE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времени:</w:t>
      </w:r>
    </w:p>
    <w:p w:rsidR="00CE28B9" w:rsidRPr="00CE28B9" w:rsidRDefault="00CE28B9" w:rsidP="00CE28B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B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Газманов С.Д. 2 560 000 тенге</w:t>
      </w:r>
    </w:p>
    <w:p w:rsidR="00CE28B9" w:rsidRPr="00CE28B9" w:rsidRDefault="00CE28B9" w:rsidP="00CE28B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8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Рахатов</w:t>
      </w:r>
      <w:proofErr w:type="spellEnd"/>
      <w:r w:rsidRPr="00CE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    645 000 тенге</w:t>
      </w:r>
    </w:p>
    <w:p w:rsidR="00CE28B9" w:rsidRPr="00CE28B9" w:rsidRDefault="00CE28B9" w:rsidP="00CE28B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8B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Омашев</w:t>
      </w:r>
      <w:proofErr w:type="spellEnd"/>
      <w:r w:rsidRPr="00CE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Р.Б.  245 800 тенге</w:t>
      </w:r>
    </w:p>
    <w:p w:rsidR="00CE28B9" w:rsidRPr="00CE28B9" w:rsidRDefault="00CE28B9" w:rsidP="00CE28B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8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Микаил</w:t>
      </w:r>
      <w:proofErr w:type="spellEnd"/>
      <w:r w:rsidRPr="00CE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С.О.  800 410 тенге</w:t>
      </w:r>
    </w:p>
    <w:p w:rsidR="00CE28B9" w:rsidRDefault="00CE28B9" w:rsidP="00CE2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8B9" w:rsidRPr="00CE28B9" w:rsidRDefault="00CE28B9" w:rsidP="00CE2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Требуется:</w:t>
      </w:r>
    </w:p>
    <w:p w:rsidR="00CE28B9" w:rsidRPr="00CE28B9" w:rsidRDefault="00CE28B9" w:rsidP="00CE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E28B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E28B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CE28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Определить облагаемый доход для исчисления социального налога</w:t>
      </w:r>
    </w:p>
    <w:p w:rsidR="00CE28B9" w:rsidRPr="00CE28B9" w:rsidRDefault="00CE28B9" w:rsidP="00CE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E28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Определить сумму исчисленного социального налога</w:t>
      </w:r>
    </w:p>
    <w:p w:rsidR="00CE28B9" w:rsidRPr="00CE28B9" w:rsidRDefault="00CE28B9" w:rsidP="00CE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E28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Определить облагаемый доход для исчисления взносов и отчислений ОСМС</w:t>
      </w:r>
    </w:p>
    <w:p w:rsidR="00CE28B9" w:rsidRPr="00CE28B9" w:rsidRDefault="00CE28B9" w:rsidP="00CE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E28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Определить сумму взносов и отчислений ОСМС</w:t>
      </w:r>
    </w:p>
    <w:p w:rsidR="00CE28B9" w:rsidRPr="00CE28B9" w:rsidRDefault="00CE28B9" w:rsidP="00CE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E28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Определить облагаемый доход для исчисления социальных отчислений</w:t>
      </w:r>
    </w:p>
    <w:p w:rsidR="00CE28B9" w:rsidRPr="00CE28B9" w:rsidRDefault="00CE28B9" w:rsidP="00CE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E28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6. Определить сумму социальных отчислений</w:t>
      </w:r>
    </w:p>
    <w:p w:rsidR="00CE28B9" w:rsidRPr="00CE28B9" w:rsidRDefault="00CE28B9" w:rsidP="00CE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E28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7. Определить сумму социального налога к уплате</w:t>
      </w:r>
    </w:p>
    <w:p w:rsidR="00CE28B9" w:rsidRPr="00CE28B9" w:rsidRDefault="00CE28B9" w:rsidP="00CE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E28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9. Указать формау и срок представления декларации по социальному налогу</w:t>
      </w:r>
    </w:p>
    <w:p w:rsidR="00CE28B9" w:rsidRPr="00CE28B9" w:rsidRDefault="00CE28B9" w:rsidP="00CE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E28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10. Указать срок уплаты социального налога и социальных платежей</w:t>
      </w:r>
    </w:p>
    <w:p w:rsidR="00CE28B9" w:rsidRPr="00CE28B9" w:rsidRDefault="00CE28B9" w:rsidP="00CE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E28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11. В течение скольки дней подается жалоба </w:t>
      </w:r>
      <w:r w:rsidRPr="00CE28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налогоплательщика (налогового агента) на уведомление о результатах проверки?</w:t>
      </w:r>
    </w:p>
    <w:p w:rsidR="0079140A" w:rsidRPr="00CE28B9" w:rsidRDefault="0079140A" w:rsidP="007E4118">
      <w:pPr>
        <w:tabs>
          <w:tab w:val="num" w:pos="900"/>
        </w:tabs>
        <w:spacing w:after="0"/>
        <w:jc w:val="both"/>
        <w:rPr>
          <w:rFonts w:ascii="Times New Roman" w:eastAsiaTheme="minorEastAsia" w:hAnsi="Times New Roman" w:cs="Times New Roman"/>
          <w:b/>
          <w:szCs w:val="24"/>
          <w:lang w:val="kk-KZ" w:eastAsia="ru-RU"/>
        </w:rPr>
      </w:pPr>
    </w:p>
    <w:p w:rsidR="00855FE3" w:rsidRPr="00C128B9" w:rsidRDefault="00855FE3" w:rsidP="007E4118">
      <w:pPr>
        <w:tabs>
          <w:tab w:val="num" w:pos="900"/>
        </w:tabs>
        <w:spacing w:after="0"/>
        <w:jc w:val="both"/>
        <w:rPr>
          <w:rFonts w:ascii="Times New Roman" w:eastAsiaTheme="minorEastAsia" w:hAnsi="Times New Roman" w:cs="Times New Roman"/>
          <w:b/>
          <w:sz w:val="20"/>
          <w:szCs w:val="24"/>
          <w:lang w:eastAsia="ru-RU"/>
        </w:rPr>
      </w:pPr>
    </w:p>
    <w:p w:rsidR="00855FE3" w:rsidRPr="0079140A" w:rsidRDefault="00855FE3" w:rsidP="007E4118">
      <w:pPr>
        <w:tabs>
          <w:tab w:val="num" w:pos="900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D6520" w:rsidRPr="0079140A" w:rsidRDefault="00FD6520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3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  <w:t xml:space="preserve">      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20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баллов</w:t>
      </w:r>
    </w:p>
    <w:p w:rsidR="00FD6520" w:rsidRPr="0079140A" w:rsidRDefault="00FD6520" w:rsidP="00FD652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B91EBA" w:rsidRPr="00B91EBA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Период:</w:t>
      </w: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</w:t>
      </w:r>
    </w:p>
    <w:p w:rsidR="00B91EBA" w:rsidRPr="00B91EBA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Ед. измерения:</w:t>
      </w: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</w:t>
      </w:r>
    </w:p>
    <w:p w:rsidR="00B91EBA" w:rsidRPr="00B91EBA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EBA" w:rsidRPr="00B91EBA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Резидент Турции имеет филиалы: в Канаде, Казахстане – по добыче и переработке нефти, в Германии – по производству и реализации лекарственных средств, в Индии – по осуществлению научно-исследовательской деятельности в области фармации, в Норвегии – по </w:t>
      </w: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осуществлению исследовательской деятельности в области добычи нефти, в России – по производству и реализации товаров бытовой химии. </w:t>
      </w:r>
    </w:p>
    <w:p w:rsidR="00B91EBA" w:rsidRPr="00B91EBA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Филиалу резидента Турции в Казахстане, </w:t>
      </w:r>
      <w:r w:rsidRPr="00B91E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состоящему на регистрационном учете по налогу на добавленную стоимость, имеется следующая информация за 2023 год:</w:t>
      </w:r>
    </w:p>
    <w:p w:rsidR="00B91EBA" w:rsidRPr="00B91EBA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доход от реализации нефтепродуктов (по ценам без акцизов) – 91 240,56 тыс. тенге;</w:t>
      </w:r>
    </w:p>
    <w:p w:rsidR="00B91EBA" w:rsidRPr="00B91EBA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доход от оказания услуг по переработке давальческого сырья – 13 596,68 тыс. тенге;</w:t>
      </w:r>
      <w:r w:rsidRPr="00B91E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B91EBA" w:rsidRPr="00B91EBA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начисленные доходы работникам = 19 219,00 тыс. тенге</w:t>
      </w:r>
    </w:p>
    <w:p w:rsidR="00B91EBA" w:rsidRPr="00B91EBA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представительские расходы с потенциальными поставщиками 346,0 тыс. тенге</w:t>
      </w:r>
    </w:p>
    <w:p w:rsidR="00B91EBA" w:rsidRPr="00B91EBA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прямые расходы, связанные с деятельностью, направленной на получение дохода – 19 808,69 тыс. тенге (без НДС); </w:t>
      </w:r>
    </w:p>
    <w:p w:rsidR="00B91EBA" w:rsidRPr="00B91EBA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благотворительная деятельность на сумму 960 тыс. тенге; </w:t>
      </w:r>
    </w:p>
    <w:p w:rsidR="00B91EBA" w:rsidRPr="00B91EBA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уплаченные авансовые платежи по корпоративному подоходному налогу – 6 942, 096 </w:t>
      </w:r>
      <w:r w:rsidRPr="00B91E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тенге</w:t>
      </w:r>
      <w:r w:rsidRPr="00B91E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91EBA" w:rsidRPr="00B91EBA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имеется информация по резидента Турции за 2023 год о следующих управленческих и общеадминистративных расходах (в тыс. английских фунтах стерлингов):</w:t>
      </w:r>
    </w:p>
    <w:p w:rsidR="00B91EBA" w:rsidRPr="00B91EBA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заработная плата по управлению казахстанским проектом  93,6;</w:t>
      </w:r>
    </w:p>
    <w:p w:rsidR="00B91EBA" w:rsidRPr="00B91EBA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реклама продукции, выпускаемой в Германии и России – 24,4;</w:t>
      </w:r>
    </w:p>
    <w:p w:rsidR="00B91EBA" w:rsidRPr="00B91EBA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повышение квалификации персонала филиалов: </w:t>
      </w:r>
    </w:p>
    <w:p w:rsidR="00B91EBA" w:rsidRPr="00B91EBA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Казахстане – 55,3;</w:t>
      </w:r>
    </w:p>
    <w:p w:rsidR="00B91EBA" w:rsidRPr="00B91EBA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России – 44,3;</w:t>
      </w:r>
    </w:p>
    <w:p w:rsidR="00B91EBA" w:rsidRPr="00B91EBA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маркетинговые исследования для филиала:</w:t>
      </w:r>
    </w:p>
    <w:p w:rsidR="00B91EBA" w:rsidRPr="00B91EBA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Индии – 142,6;</w:t>
      </w:r>
    </w:p>
    <w:p w:rsidR="00B91EBA" w:rsidRPr="00B91EBA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Казахстан – 124,5;</w:t>
      </w:r>
    </w:p>
    <w:p w:rsidR="00B91EBA" w:rsidRPr="00B91EBA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выпуск </w:t>
      </w:r>
      <w:proofErr w:type="spellStart"/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имиджевой</w:t>
      </w:r>
      <w:proofErr w:type="spellEnd"/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распределенной равномерно между головным офисом и филиалами – 152,6;</w:t>
      </w:r>
    </w:p>
    <w:p w:rsidR="00B91EBA" w:rsidRPr="00B91EBA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имеется информация, что совокупный годовой доход резидента Турции за 2023 год составил 1 133,55 тыс. английских фунтов стерлингов.</w:t>
      </w:r>
    </w:p>
    <w:p w:rsidR="00B91EBA" w:rsidRPr="00B91EBA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: условный курс 1 английского фунта стерлингов = 503,3 тенге.</w:t>
      </w:r>
    </w:p>
    <w:p w:rsidR="00B91EBA" w:rsidRPr="00B91EBA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в Казахстане применяет пропорциональный метод распределения доходов с использованием соотношения размеров совокупного годового дохода.</w:t>
      </w:r>
    </w:p>
    <w:p w:rsidR="00CE28B9" w:rsidRDefault="00CE28B9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EBA" w:rsidRPr="00B91EBA" w:rsidRDefault="00B91EBA" w:rsidP="00B91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Требуется:</w:t>
      </w:r>
    </w:p>
    <w:p w:rsidR="00B91EBA" w:rsidRPr="00B91EBA" w:rsidRDefault="00B91EBA" w:rsidP="00CE28B9">
      <w:pPr>
        <w:numPr>
          <w:ilvl w:val="0"/>
          <w:numId w:val="38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сумму совокупного годового дохода</w:t>
      </w:r>
    </w:p>
    <w:p w:rsidR="00B91EBA" w:rsidRPr="00B91EBA" w:rsidRDefault="00B91EBA" w:rsidP="00CE28B9">
      <w:pPr>
        <w:numPr>
          <w:ilvl w:val="0"/>
          <w:numId w:val="38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долю доходов Филиала в Казахстане в общих доходах резидента Турции</w:t>
      </w:r>
    </w:p>
    <w:p w:rsidR="00B91EBA" w:rsidRPr="00B91EBA" w:rsidRDefault="00B91EBA" w:rsidP="00CE28B9">
      <w:pPr>
        <w:numPr>
          <w:ilvl w:val="0"/>
          <w:numId w:val="38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суммы вычетов</w:t>
      </w:r>
    </w:p>
    <w:p w:rsidR="00B91EBA" w:rsidRPr="00B91EBA" w:rsidRDefault="00B91EBA" w:rsidP="00CE28B9">
      <w:pPr>
        <w:numPr>
          <w:ilvl w:val="0"/>
          <w:numId w:val="38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сумму налогооблагаемого дохода</w:t>
      </w:r>
    </w:p>
    <w:p w:rsidR="00B91EBA" w:rsidRPr="00B91EBA" w:rsidRDefault="00B91EBA" w:rsidP="00CE28B9">
      <w:pPr>
        <w:numPr>
          <w:ilvl w:val="0"/>
          <w:numId w:val="38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сумму исчисленного за 2023 год корпоративного подоходного налога;</w:t>
      </w:r>
    </w:p>
    <w:p w:rsidR="00B91EBA" w:rsidRPr="00B91EBA" w:rsidRDefault="00B91EBA" w:rsidP="00CE28B9">
      <w:pPr>
        <w:numPr>
          <w:ilvl w:val="0"/>
          <w:numId w:val="38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сумму корпоративного подоходного налога, подлежащего уплате за 2023 год;</w:t>
      </w:r>
    </w:p>
    <w:p w:rsidR="00B91EBA" w:rsidRPr="00B91EBA" w:rsidRDefault="00B91EBA" w:rsidP="00CE28B9">
      <w:pPr>
        <w:numPr>
          <w:ilvl w:val="0"/>
          <w:numId w:val="38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срок представления и форму декларации по корпоративному подоходному налогу;</w:t>
      </w:r>
    </w:p>
    <w:p w:rsidR="00B91EBA" w:rsidRPr="00B91EBA" w:rsidRDefault="00B91EBA" w:rsidP="00CE28B9">
      <w:pPr>
        <w:numPr>
          <w:ilvl w:val="0"/>
          <w:numId w:val="38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срок уплаты КПН по декларации за 2023 год.</w:t>
      </w:r>
    </w:p>
    <w:p w:rsidR="00B91EBA" w:rsidRPr="00B91EBA" w:rsidRDefault="00B91EBA" w:rsidP="00CE28B9">
      <w:pPr>
        <w:numPr>
          <w:ilvl w:val="0"/>
          <w:numId w:val="38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</w:t>
      </w:r>
      <w:proofErr w:type="gramEnd"/>
      <w:r w:rsidRPr="00B9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какие виды подразделяются налоговые проверки</w:t>
      </w:r>
    </w:p>
    <w:p w:rsidR="006F0807" w:rsidRPr="0079140A" w:rsidRDefault="006F0807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32B9C" w:rsidRDefault="00332B9C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E28B9" w:rsidRPr="0079140A" w:rsidRDefault="00CE28B9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D6520" w:rsidRPr="0079140A" w:rsidRDefault="0066525E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4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  <w:t xml:space="preserve">           </w:t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</w:t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0 баллов</w:t>
      </w:r>
    </w:p>
    <w:p w:rsidR="00FD6520" w:rsidRPr="0079140A" w:rsidRDefault="00FD6520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6"/>
          <w:szCs w:val="24"/>
          <w:lang w:eastAsia="ru-RU"/>
        </w:rPr>
      </w:pPr>
    </w:p>
    <w:p w:rsidR="00CE28B9" w:rsidRPr="00CE28B9" w:rsidRDefault="00CE28B9" w:rsidP="00CE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Период:</w:t>
      </w:r>
      <w:r w:rsidRPr="00CE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</w:t>
      </w:r>
    </w:p>
    <w:p w:rsidR="00CE28B9" w:rsidRPr="00CE28B9" w:rsidRDefault="00CE28B9" w:rsidP="00CE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Ед. измерения:</w:t>
      </w:r>
      <w:r w:rsidRPr="00CE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</w:t>
      </w:r>
    </w:p>
    <w:p w:rsidR="00CE28B9" w:rsidRPr="00CE28B9" w:rsidRDefault="00CE28B9" w:rsidP="00CE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8B9" w:rsidRPr="00CE28B9" w:rsidRDefault="00CE28B9" w:rsidP="00CE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B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НПЗ  «</w:t>
      </w:r>
      <w:r w:rsidRPr="00CE28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Сәуі</w:t>
      </w:r>
      <w:proofErr w:type="gramStart"/>
      <w:r w:rsidRPr="00CE28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proofErr w:type="gramEnd"/>
      <w:r w:rsidRPr="00CE28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имеет следующие данные за август месяц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9"/>
        <w:gridCol w:w="1993"/>
        <w:gridCol w:w="2131"/>
        <w:gridCol w:w="1537"/>
        <w:gridCol w:w="2384"/>
        <w:gridCol w:w="1554"/>
      </w:tblGrid>
      <w:tr w:rsidR="00CE28B9" w:rsidRPr="00CE28B9" w:rsidTr="00F413EE">
        <w:tc>
          <w:tcPr>
            <w:tcW w:w="539" w:type="dxa"/>
          </w:tcPr>
          <w:p w:rsidR="00CE28B9" w:rsidRPr="00CE28B9" w:rsidRDefault="00CE28B9" w:rsidP="00CE28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E28B9">
              <w:rPr>
                <w:rFonts w:ascii="Times New Roman" w:hAnsi="Times New Roman" w:cs="Times New Roman"/>
                <w:iCs/>
              </w:rPr>
              <w:t xml:space="preserve">№ </w:t>
            </w:r>
            <w:proofErr w:type="spellStart"/>
            <w:r w:rsidRPr="00CE28B9">
              <w:rPr>
                <w:rFonts w:ascii="Times New Roman" w:hAnsi="Times New Roman" w:cs="Times New Roman"/>
                <w:iCs/>
              </w:rPr>
              <w:t>п</w:t>
            </w:r>
            <w:proofErr w:type="gramStart"/>
            <w:r w:rsidRPr="00CE28B9">
              <w:rPr>
                <w:rFonts w:ascii="Times New Roman" w:hAnsi="Times New Roman" w:cs="Times New Roman"/>
                <w:iCs/>
              </w:rPr>
              <w:t>.п</w:t>
            </w:r>
            <w:proofErr w:type="spellEnd"/>
            <w:proofErr w:type="gramEnd"/>
          </w:p>
        </w:tc>
        <w:tc>
          <w:tcPr>
            <w:tcW w:w="2001" w:type="dxa"/>
          </w:tcPr>
          <w:p w:rsidR="00CE28B9" w:rsidRPr="00CE28B9" w:rsidRDefault="00CE28B9" w:rsidP="00CE28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E28B9">
              <w:rPr>
                <w:rFonts w:ascii="Times New Roman" w:hAnsi="Times New Roman" w:cs="Times New Roman"/>
                <w:iCs/>
              </w:rPr>
              <w:t>Наименование подакцизного товара</w:t>
            </w:r>
          </w:p>
        </w:tc>
        <w:tc>
          <w:tcPr>
            <w:tcW w:w="2136" w:type="dxa"/>
          </w:tcPr>
          <w:p w:rsidR="00CE28B9" w:rsidRPr="00CE28B9" w:rsidRDefault="00CE28B9" w:rsidP="00CE28B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E28B9">
              <w:rPr>
                <w:rFonts w:ascii="Times New Roman" w:hAnsi="Times New Roman" w:cs="Times New Roman"/>
                <w:shd w:val="clear" w:color="auto" w:fill="FFFFFF"/>
              </w:rPr>
              <w:t>Оптовая реализация производителями</w:t>
            </w:r>
          </w:p>
          <w:p w:rsidR="00CE28B9" w:rsidRPr="00CE28B9" w:rsidRDefault="00CE28B9" w:rsidP="00CE28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E28B9">
              <w:rPr>
                <w:rFonts w:ascii="Times New Roman" w:hAnsi="Times New Roman" w:cs="Times New Roman"/>
                <w:shd w:val="clear" w:color="auto" w:fill="FFFFFF"/>
              </w:rPr>
              <w:t>(тонн)</w:t>
            </w:r>
          </w:p>
        </w:tc>
        <w:tc>
          <w:tcPr>
            <w:tcW w:w="1543" w:type="dxa"/>
          </w:tcPr>
          <w:p w:rsidR="00CE28B9" w:rsidRPr="00CE28B9" w:rsidRDefault="00CE28B9" w:rsidP="00CE28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E28B9">
              <w:rPr>
                <w:rFonts w:ascii="Times New Roman" w:hAnsi="Times New Roman" w:cs="Times New Roman"/>
                <w:iCs/>
              </w:rPr>
              <w:t>Стоимость</w:t>
            </w:r>
          </w:p>
          <w:p w:rsidR="00CE28B9" w:rsidRPr="00CE28B9" w:rsidRDefault="00CE28B9" w:rsidP="00CE28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E28B9">
              <w:rPr>
                <w:rFonts w:ascii="Times New Roman" w:hAnsi="Times New Roman" w:cs="Times New Roman"/>
                <w:iCs/>
              </w:rPr>
              <w:t xml:space="preserve">(за 1 тонну в тенге) </w:t>
            </w:r>
          </w:p>
        </w:tc>
        <w:tc>
          <w:tcPr>
            <w:tcW w:w="2394" w:type="dxa"/>
          </w:tcPr>
          <w:p w:rsidR="00CE28B9" w:rsidRPr="00CE28B9" w:rsidRDefault="00CE28B9" w:rsidP="00CE28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E28B9">
              <w:rPr>
                <w:rFonts w:ascii="Times New Roman" w:hAnsi="Times New Roman" w:cs="Times New Roman"/>
                <w:iCs/>
              </w:rPr>
              <w:t>Розничная реализация производителями бензин</w:t>
            </w:r>
          </w:p>
          <w:p w:rsidR="00CE28B9" w:rsidRPr="00CE28B9" w:rsidRDefault="00CE28B9" w:rsidP="00CE28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E28B9">
              <w:rPr>
                <w:rFonts w:ascii="Times New Roman" w:hAnsi="Times New Roman" w:cs="Times New Roman"/>
                <w:iCs/>
              </w:rPr>
              <w:t>(литров)</w:t>
            </w:r>
          </w:p>
        </w:tc>
        <w:tc>
          <w:tcPr>
            <w:tcW w:w="1560" w:type="dxa"/>
          </w:tcPr>
          <w:p w:rsidR="00CE28B9" w:rsidRPr="00CE28B9" w:rsidRDefault="00CE28B9" w:rsidP="00CE28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E28B9">
              <w:rPr>
                <w:rFonts w:ascii="Times New Roman" w:hAnsi="Times New Roman" w:cs="Times New Roman"/>
                <w:iCs/>
              </w:rPr>
              <w:t>Стоимость</w:t>
            </w:r>
          </w:p>
          <w:p w:rsidR="00CE28B9" w:rsidRPr="00CE28B9" w:rsidRDefault="00CE28B9" w:rsidP="00CE28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E28B9">
              <w:rPr>
                <w:rFonts w:ascii="Times New Roman" w:hAnsi="Times New Roman" w:cs="Times New Roman"/>
                <w:iCs/>
              </w:rPr>
              <w:t>(за 1 литр в тенге)</w:t>
            </w:r>
          </w:p>
        </w:tc>
      </w:tr>
      <w:tr w:rsidR="00CE28B9" w:rsidRPr="00CE28B9" w:rsidTr="00F413EE">
        <w:tc>
          <w:tcPr>
            <w:tcW w:w="539" w:type="dxa"/>
          </w:tcPr>
          <w:p w:rsidR="00CE28B9" w:rsidRPr="00CE28B9" w:rsidRDefault="00CE28B9" w:rsidP="00CE28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E28B9">
              <w:rPr>
                <w:rFonts w:ascii="Times New Roman" w:hAnsi="Times New Roman" w:cs="Times New Roman"/>
                <w:iCs/>
              </w:rPr>
              <w:lastRenderedPageBreak/>
              <w:t>1</w:t>
            </w:r>
          </w:p>
        </w:tc>
        <w:tc>
          <w:tcPr>
            <w:tcW w:w="2001" w:type="dxa"/>
          </w:tcPr>
          <w:p w:rsidR="00CE28B9" w:rsidRPr="00CE28B9" w:rsidRDefault="00CE28B9" w:rsidP="00CE28B9">
            <w:pPr>
              <w:rPr>
                <w:rFonts w:ascii="Times New Roman" w:hAnsi="Times New Roman" w:cs="Times New Roman"/>
                <w:iCs/>
              </w:rPr>
            </w:pPr>
            <w:r w:rsidRPr="00CE28B9">
              <w:rPr>
                <w:rFonts w:ascii="Times New Roman" w:hAnsi="Times New Roman" w:cs="Times New Roman"/>
                <w:iCs/>
              </w:rPr>
              <w:t>Бензин с октановым числом АИ 92</w:t>
            </w:r>
          </w:p>
        </w:tc>
        <w:tc>
          <w:tcPr>
            <w:tcW w:w="2136" w:type="dxa"/>
          </w:tcPr>
          <w:p w:rsidR="00CE28B9" w:rsidRPr="00CE28B9" w:rsidRDefault="00CE28B9" w:rsidP="00CE28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E28B9">
              <w:rPr>
                <w:rFonts w:ascii="Times New Roman" w:hAnsi="Times New Roman" w:cs="Times New Roman"/>
                <w:iCs/>
              </w:rPr>
              <w:t>800</w:t>
            </w:r>
          </w:p>
        </w:tc>
        <w:tc>
          <w:tcPr>
            <w:tcW w:w="1543" w:type="dxa"/>
          </w:tcPr>
          <w:p w:rsidR="00CE28B9" w:rsidRPr="00CE28B9" w:rsidRDefault="00CE28B9" w:rsidP="00CE28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E28B9">
              <w:rPr>
                <w:rFonts w:ascii="Times New Roman" w:hAnsi="Times New Roman" w:cs="Times New Roman"/>
                <w:iCs/>
              </w:rPr>
              <w:t>1 100 000</w:t>
            </w:r>
          </w:p>
        </w:tc>
        <w:tc>
          <w:tcPr>
            <w:tcW w:w="2394" w:type="dxa"/>
          </w:tcPr>
          <w:p w:rsidR="00CE28B9" w:rsidRPr="00CE28B9" w:rsidRDefault="00CE28B9" w:rsidP="00CE28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E28B9">
              <w:rPr>
                <w:rFonts w:ascii="Times New Roman" w:hAnsi="Times New Roman" w:cs="Times New Roman"/>
                <w:iCs/>
              </w:rPr>
              <w:t>1 560 200</w:t>
            </w:r>
          </w:p>
        </w:tc>
        <w:tc>
          <w:tcPr>
            <w:tcW w:w="1560" w:type="dxa"/>
          </w:tcPr>
          <w:p w:rsidR="00CE28B9" w:rsidRPr="00CE28B9" w:rsidRDefault="00CE28B9" w:rsidP="00CE28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E28B9">
              <w:rPr>
                <w:rFonts w:ascii="Times New Roman" w:hAnsi="Times New Roman" w:cs="Times New Roman"/>
                <w:iCs/>
              </w:rPr>
              <w:t>425</w:t>
            </w:r>
          </w:p>
        </w:tc>
      </w:tr>
      <w:tr w:rsidR="00CE28B9" w:rsidRPr="00CE28B9" w:rsidTr="00F413EE">
        <w:tc>
          <w:tcPr>
            <w:tcW w:w="539" w:type="dxa"/>
          </w:tcPr>
          <w:p w:rsidR="00CE28B9" w:rsidRPr="00CE28B9" w:rsidRDefault="00CE28B9" w:rsidP="00CE28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E28B9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2001" w:type="dxa"/>
          </w:tcPr>
          <w:p w:rsidR="00CE28B9" w:rsidRPr="00CE28B9" w:rsidRDefault="00CE28B9" w:rsidP="00CE28B9">
            <w:pPr>
              <w:rPr>
                <w:rFonts w:ascii="Times New Roman" w:hAnsi="Times New Roman" w:cs="Times New Roman"/>
                <w:iCs/>
              </w:rPr>
            </w:pPr>
            <w:r w:rsidRPr="00CE28B9">
              <w:rPr>
                <w:rFonts w:ascii="Times New Roman" w:hAnsi="Times New Roman" w:cs="Times New Roman"/>
                <w:iCs/>
              </w:rPr>
              <w:t>Бензин с октановым числом АИ 95</w:t>
            </w:r>
          </w:p>
        </w:tc>
        <w:tc>
          <w:tcPr>
            <w:tcW w:w="2136" w:type="dxa"/>
          </w:tcPr>
          <w:p w:rsidR="00CE28B9" w:rsidRPr="00CE28B9" w:rsidRDefault="00CE28B9" w:rsidP="00CE28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E28B9">
              <w:rPr>
                <w:rFonts w:ascii="Times New Roman" w:hAnsi="Times New Roman" w:cs="Times New Roman"/>
                <w:iCs/>
              </w:rPr>
              <w:t>600</w:t>
            </w:r>
          </w:p>
        </w:tc>
        <w:tc>
          <w:tcPr>
            <w:tcW w:w="1543" w:type="dxa"/>
          </w:tcPr>
          <w:p w:rsidR="00CE28B9" w:rsidRPr="00CE28B9" w:rsidRDefault="00CE28B9" w:rsidP="00CE28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E28B9">
              <w:rPr>
                <w:rFonts w:ascii="Times New Roman" w:hAnsi="Times New Roman" w:cs="Times New Roman"/>
                <w:iCs/>
              </w:rPr>
              <w:t>1 200 000</w:t>
            </w:r>
          </w:p>
        </w:tc>
        <w:tc>
          <w:tcPr>
            <w:tcW w:w="2394" w:type="dxa"/>
          </w:tcPr>
          <w:p w:rsidR="00CE28B9" w:rsidRPr="00CE28B9" w:rsidRDefault="00CE28B9" w:rsidP="00CE28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E28B9">
              <w:rPr>
                <w:rFonts w:ascii="Times New Roman" w:hAnsi="Times New Roman" w:cs="Times New Roman"/>
                <w:iCs/>
              </w:rPr>
              <w:t>860 000</w:t>
            </w:r>
          </w:p>
        </w:tc>
        <w:tc>
          <w:tcPr>
            <w:tcW w:w="1560" w:type="dxa"/>
          </w:tcPr>
          <w:p w:rsidR="00CE28B9" w:rsidRPr="00CE28B9" w:rsidRDefault="00CE28B9" w:rsidP="00CE28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E28B9">
              <w:rPr>
                <w:rFonts w:ascii="Times New Roman" w:hAnsi="Times New Roman" w:cs="Times New Roman"/>
                <w:iCs/>
              </w:rPr>
              <w:t>450</w:t>
            </w:r>
          </w:p>
        </w:tc>
      </w:tr>
      <w:tr w:rsidR="00CE28B9" w:rsidRPr="00CE28B9" w:rsidTr="00F413EE">
        <w:tc>
          <w:tcPr>
            <w:tcW w:w="539" w:type="dxa"/>
          </w:tcPr>
          <w:p w:rsidR="00CE28B9" w:rsidRPr="00CE28B9" w:rsidRDefault="00CE28B9" w:rsidP="00CE28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E28B9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2001" w:type="dxa"/>
          </w:tcPr>
          <w:p w:rsidR="00CE28B9" w:rsidRPr="00CE28B9" w:rsidRDefault="00CE28B9" w:rsidP="00CE28B9">
            <w:pPr>
              <w:rPr>
                <w:rFonts w:ascii="Times New Roman" w:hAnsi="Times New Roman" w:cs="Times New Roman"/>
                <w:iCs/>
              </w:rPr>
            </w:pPr>
            <w:r w:rsidRPr="00CE28B9">
              <w:rPr>
                <w:rFonts w:ascii="Times New Roman" w:hAnsi="Times New Roman" w:cs="Times New Roman"/>
                <w:iCs/>
              </w:rPr>
              <w:t>Бензин с октановым числом АИ 98</w:t>
            </w:r>
          </w:p>
        </w:tc>
        <w:tc>
          <w:tcPr>
            <w:tcW w:w="2136" w:type="dxa"/>
          </w:tcPr>
          <w:p w:rsidR="00CE28B9" w:rsidRPr="00CE28B9" w:rsidRDefault="00CE28B9" w:rsidP="00CE28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E28B9">
              <w:rPr>
                <w:rFonts w:ascii="Times New Roman" w:hAnsi="Times New Roman" w:cs="Times New Roman"/>
                <w:iCs/>
              </w:rPr>
              <w:t>400</w:t>
            </w:r>
          </w:p>
        </w:tc>
        <w:tc>
          <w:tcPr>
            <w:tcW w:w="1543" w:type="dxa"/>
          </w:tcPr>
          <w:p w:rsidR="00CE28B9" w:rsidRPr="00CE28B9" w:rsidRDefault="00CE28B9" w:rsidP="00CE28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E28B9">
              <w:rPr>
                <w:rFonts w:ascii="Times New Roman" w:hAnsi="Times New Roman" w:cs="Times New Roman"/>
                <w:iCs/>
              </w:rPr>
              <w:t>1 340 000</w:t>
            </w:r>
          </w:p>
        </w:tc>
        <w:tc>
          <w:tcPr>
            <w:tcW w:w="2394" w:type="dxa"/>
          </w:tcPr>
          <w:p w:rsidR="00CE28B9" w:rsidRPr="00CE28B9" w:rsidRDefault="00CE28B9" w:rsidP="00CE28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E28B9">
              <w:rPr>
                <w:rFonts w:ascii="Times New Roman" w:hAnsi="Times New Roman" w:cs="Times New Roman"/>
                <w:iCs/>
              </w:rPr>
              <w:t>510 000</w:t>
            </w:r>
          </w:p>
        </w:tc>
        <w:tc>
          <w:tcPr>
            <w:tcW w:w="1560" w:type="dxa"/>
          </w:tcPr>
          <w:p w:rsidR="00CE28B9" w:rsidRPr="00CE28B9" w:rsidRDefault="00CE28B9" w:rsidP="00CE28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E28B9">
              <w:rPr>
                <w:rFonts w:ascii="Times New Roman" w:hAnsi="Times New Roman" w:cs="Times New Roman"/>
                <w:iCs/>
              </w:rPr>
              <w:t>462</w:t>
            </w:r>
          </w:p>
        </w:tc>
      </w:tr>
      <w:tr w:rsidR="00CE28B9" w:rsidRPr="00CE28B9" w:rsidTr="00F413EE">
        <w:tc>
          <w:tcPr>
            <w:tcW w:w="539" w:type="dxa"/>
          </w:tcPr>
          <w:p w:rsidR="00CE28B9" w:rsidRPr="00CE28B9" w:rsidRDefault="00CE28B9" w:rsidP="00CE28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E28B9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2001" w:type="dxa"/>
          </w:tcPr>
          <w:p w:rsidR="00CE28B9" w:rsidRPr="00CE28B9" w:rsidRDefault="00CE28B9" w:rsidP="00CE28B9">
            <w:pPr>
              <w:rPr>
                <w:rFonts w:ascii="Times New Roman" w:hAnsi="Times New Roman" w:cs="Times New Roman"/>
                <w:iCs/>
              </w:rPr>
            </w:pPr>
            <w:r w:rsidRPr="00CE28B9">
              <w:rPr>
                <w:rFonts w:ascii="Times New Roman" w:hAnsi="Times New Roman" w:cs="Times New Roman"/>
                <w:iCs/>
              </w:rPr>
              <w:t>Дизельное топливо</w:t>
            </w:r>
          </w:p>
        </w:tc>
        <w:tc>
          <w:tcPr>
            <w:tcW w:w="2136" w:type="dxa"/>
          </w:tcPr>
          <w:p w:rsidR="00CE28B9" w:rsidRPr="00CE28B9" w:rsidRDefault="00CE28B9" w:rsidP="00CE28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E28B9">
              <w:rPr>
                <w:rFonts w:ascii="Times New Roman" w:hAnsi="Times New Roman" w:cs="Times New Roman"/>
                <w:iCs/>
              </w:rPr>
              <w:t>260</w:t>
            </w:r>
          </w:p>
        </w:tc>
        <w:tc>
          <w:tcPr>
            <w:tcW w:w="1543" w:type="dxa"/>
          </w:tcPr>
          <w:p w:rsidR="00CE28B9" w:rsidRPr="00CE28B9" w:rsidRDefault="00CE28B9" w:rsidP="00CE28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E28B9">
              <w:rPr>
                <w:rFonts w:ascii="Times New Roman" w:hAnsi="Times New Roman" w:cs="Times New Roman"/>
                <w:iCs/>
              </w:rPr>
              <w:t>980 000</w:t>
            </w:r>
          </w:p>
        </w:tc>
        <w:tc>
          <w:tcPr>
            <w:tcW w:w="2394" w:type="dxa"/>
          </w:tcPr>
          <w:p w:rsidR="00CE28B9" w:rsidRPr="00CE28B9" w:rsidRDefault="00CE28B9" w:rsidP="00CE28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E28B9">
              <w:rPr>
                <w:rFonts w:ascii="Times New Roman" w:hAnsi="Times New Roman" w:cs="Times New Roman"/>
                <w:iCs/>
              </w:rPr>
              <w:t>990 000</w:t>
            </w:r>
          </w:p>
        </w:tc>
        <w:tc>
          <w:tcPr>
            <w:tcW w:w="1560" w:type="dxa"/>
          </w:tcPr>
          <w:p w:rsidR="00CE28B9" w:rsidRPr="00CE28B9" w:rsidRDefault="00CE28B9" w:rsidP="00CE28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E28B9">
              <w:rPr>
                <w:rFonts w:ascii="Times New Roman" w:hAnsi="Times New Roman" w:cs="Times New Roman"/>
                <w:iCs/>
              </w:rPr>
              <w:t>240</w:t>
            </w:r>
          </w:p>
        </w:tc>
      </w:tr>
    </w:tbl>
    <w:p w:rsidR="00E50DCC" w:rsidRDefault="00E50DCC" w:rsidP="00CE2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8B9" w:rsidRPr="00CE28B9" w:rsidRDefault="00CE28B9" w:rsidP="00CE2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Требуется:</w:t>
      </w:r>
    </w:p>
    <w:p w:rsidR="00CE28B9" w:rsidRPr="00CE28B9" w:rsidRDefault="00CE28B9" w:rsidP="00E50DCC">
      <w:pPr>
        <w:numPr>
          <w:ilvl w:val="0"/>
          <w:numId w:val="39"/>
        </w:numPr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ставки акциза по каждому виду товара</w:t>
      </w:r>
    </w:p>
    <w:p w:rsidR="00CE28B9" w:rsidRPr="00CE28B9" w:rsidRDefault="00CE28B9" w:rsidP="00E50DCC">
      <w:pPr>
        <w:numPr>
          <w:ilvl w:val="0"/>
          <w:numId w:val="39"/>
        </w:numPr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сумму акциза за каждый вид товара</w:t>
      </w:r>
    </w:p>
    <w:p w:rsidR="00CE28B9" w:rsidRPr="00CE28B9" w:rsidRDefault="00CE28B9" w:rsidP="00E50DCC">
      <w:pPr>
        <w:numPr>
          <w:ilvl w:val="0"/>
          <w:numId w:val="39"/>
        </w:numPr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B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акциза к уплате по налогоплательщику</w:t>
      </w:r>
    </w:p>
    <w:p w:rsidR="00CE28B9" w:rsidRPr="00CE28B9" w:rsidRDefault="00CE28B9" w:rsidP="00E50DCC">
      <w:pPr>
        <w:numPr>
          <w:ilvl w:val="0"/>
          <w:numId w:val="39"/>
        </w:numPr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B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срок уплаты акциза</w:t>
      </w:r>
    </w:p>
    <w:p w:rsidR="00CE28B9" w:rsidRPr="00CE28B9" w:rsidRDefault="00CE28B9" w:rsidP="00E50DCC">
      <w:pPr>
        <w:numPr>
          <w:ilvl w:val="0"/>
          <w:numId w:val="39"/>
        </w:numPr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декларации и срок представления декларации по акцизу</w:t>
      </w:r>
    </w:p>
    <w:p w:rsidR="00CE28B9" w:rsidRPr="00CE28B9" w:rsidRDefault="00CE28B9" w:rsidP="00E50DCC">
      <w:pPr>
        <w:numPr>
          <w:ilvl w:val="0"/>
          <w:numId w:val="39"/>
        </w:numPr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сумму налога на добавленную стоимость, подлежащую уплате в бюджет</w:t>
      </w:r>
    </w:p>
    <w:p w:rsidR="00CE28B9" w:rsidRPr="00CE28B9" w:rsidRDefault="00CE28B9" w:rsidP="00E50DCC">
      <w:pPr>
        <w:numPr>
          <w:ilvl w:val="0"/>
          <w:numId w:val="39"/>
        </w:numPr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B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срок уплаты налога на добавленную стоимость</w:t>
      </w:r>
    </w:p>
    <w:p w:rsidR="00CE28B9" w:rsidRPr="00CE28B9" w:rsidRDefault="00CE28B9" w:rsidP="00E50DCC">
      <w:pPr>
        <w:numPr>
          <w:ilvl w:val="0"/>
          <w:numId w:val="39"/>
        </w:numPr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B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форму и срок представления декларации по налогу на добавленную стоимость.</w:t>
      </w:r>
    </w:p>
    <w:p w:rsidR="00CE28B9" w:rsidRPr="00CE28B9" w:rsidRDefault="00CE28B9" w:rsidP="00E50DCC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8B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</w:t>
      </w:r>
      <w:proofErr w:type="gramEnd"/>
      <w:r w:rsidRPr="00CE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вид обязательного платежа должен заплатить за право реализации бензина и дизельного топлива</w:t>
      </w:r>
    </w:p>
    <w:p w:rsidR="00E50DCC" w:rsidRDefault="00E50DCC" w:rsidP="00E50D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8B9" w:rsidRPr="00CE28B9" w:rsidRDefault="00CE28B9" w:rsidP="00E50D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Справочно</w:t>
      </w:r>
      <w:proofErr w:type="spellEnd"/>
      <w:r w:rsidRPr="00CE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Ставки акцизов на бензин (за исключением </w:t>
      </w:r>
      <w:proofErr w:type="gramStart"/>
      <w:r w:rsidRPr="00CE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авиационного</w:t>
      </w:r>
      <w:proofErr w:type="gramEnd"/>
      <w:r w:rsidRPr="00CE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), дизельное топливо, </w:t>
      </w:r>
      <w:proofErr w:type="spellStart"/>
      <w:r w:rsidRPr="00CE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газохол</w:t>
      </w:r>
      <w:proofErr w:type="spellEnd"/>
      <w:r w:rsidRPr="00CE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E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бензанол</w:t>
      </w:r>
      <w:proofErr w:type="spellEnd"/>
      <w:r w:rsidRPr="00CE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E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нефрас</w:t>
      </w:r>
      <w:proofErr w:type="spellEnd"/>
      <w:r w:rsidRPr="00CE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смесь легких углеводов и экологическое топливо</w:t>
      </w:r>
    </w:p>
    <w:p w:rsidR="00CE28B9" w:rsidRPr="00CE28B9" w:rsidRDefault="00CE28B9" w:rsidP="00CE28B9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CE28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565"/>
        <w:gridCol w:w="1898"/>
        <w:gridCol w:w="1782"/>
        <w:gridCol w:w="2005"/>
      </w:tblGrid>
      <w:tr w:rsidR="00CE28B9" w:rsidRPr="00CE28B9" w:rsidTr="00F413EE">
        <w:tc>
          <w:tcPr>
            <w:tcW w:w="4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B9" w:rsidRPr="00CE28B9" w:rsidRDefault="00CE28B9" w:rsidP="00CE28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B9" w:rsidRPr="00CE28B9" w:rsidRDefault="00CE28B9" w:rsidP="00CE28B9">
            <w:pPr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B9" w:rsidRPr="00CE28B9" w:rsidRDefault="00CE28B9" w:rsidP="00CE28B9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акцизов на 1 тонну (в тенге)</w:t>
            </w:r>
          </w:p>
        </w:tc>
      </w:tr>
      <w:tr w:rsidR="00CE28B9" w:rsidRPr="00CE28B9" w:rsidTr="00F413E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8B9" w:rsidRPr="00CE28B9" w:rsidRDefault="00CE28B9" w:rsidP="00CE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8B9" w:rsidRPr="00CE28B9" w:rsidRDefault="00CE28B9" w:rsidP="00CE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B9" w:rsidRPr="00CE28B9" w:rsidRDefault="00CE28B9" w:rsidP="00CE28B9">
            <w:pPr>
              <w:spacing w:after="0" w:line="240" w:lineRule="auto"/>
              <w:ind w:firstLine="5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Бензин (за исключением </w:t>
            </w:r>
            <w:proofErr w:type="gramStart"/>
            <w:r w:rsidRPr="00CE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авиационного</w:t>
            </w:r>
            <w:proofErr w:type="gramEnd"/>
            <w:r w:rsidRPr="00CE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E28B9" w:rsidRPr="00CE28B9" w:rsidRDefault="00CE28B9" w:rsidP="00CE28B9">
            <w:pPr>
              <w:spacing w:after="0" w:line="240" w:lineRule="auto"/>
              <w:ind w:firstLine="5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ТН ВЭД ЕАЭС 271012 4110 - 2710125900)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B9" w:rsidRPr="00CE28B9" w:rsidRDefault="00CE28B9" w:rsidP="00CE28B9">
            <w:pPr>
              <w:spacing w:after="0" w:line="240" w:lineRule="auto"/>
              <w:ind w:firstLine="5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топливо</w:t>
            </w:r>
          </w:p>
          <w:p w:rsidR="00CE28B9" w:rsidRPr="00CE28B9" w:rsidRDefault="00CE28B9" w:rsidP="00CE28B9">
            <w:pPr>
              <w:spacing w:after="0" w:line="240" w:lineRule="auto"/>
              <w:ind w:firstLine="5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ТН ВЭД ЕАЭС 2710193100 - 2710194800)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B9" w:rsidRPr="00CE28B9" w:rsidRDefault="00CE28B9" w:rsidP="00CE28B9">
            <w:pPr>
              <w:spacing w:after="0" w:line="240" w:lineRule="auto"/>
              <w:ind w:firstLine="5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Газохол</w:t>
            </w:r>
            <w:proofErr w:type="spellEnd"/>
            <w:r w:rsidRPr="00CE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бензанол</w:t>
            </w:r>
            <w:proofErr w:type="spellEnd"/>
            <w:r w:rsidRPr="00CE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нефрас</w:t>
            </w:r>
            <w:proofErr w:type="spellEnd"/>
            <w:r w:rsidRPr="00CE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смесь легких углеводов и топливо экологическое</w:t>
            </w:r>
          </w:p>
          <w:p w:rsidR="00CE28B9" w:rsidRPr="00CE28B9" w:rsidRDefault="00CE28B9" w:rsidP="00CE28B9">
            <w:pPr>
              <w:spacing w:after="0" w:line="240" w:lineRule="auto"/>
              <w:ind w:firstLine="5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ТН ВЭД ЕАЭС 271012)</w:t>
            </w:r>
          </w:p>
        </w:tc>
      </w:tr>
      <w:tr w:rsidR="00CE28B9" w:rsidRPr="00CE28B9" w:rsidTr="00F413EE">
        <w:tc>
          <w:tcPr>
            <w:tcW w:w="4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B9" w:rsidRPr="00CE28B9" w:rsidRDefault="00CE28B9" w:rsidP="00CE28B9">
            <w:pPr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B9" w:rsidRPr="00CE28B9" w:rsidRDefault="00CE28B9" w:rsidP="00CE28B9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B9" w:rsidRPr="00CE28B9" w:rsidRDefault="00CE28B9" w:rsidP="00CE28B9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B9" w:rsidRPr="00CE28B9" w:rsidRDefault="00CE28B9" w:rsidP="00CE28B9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B9" w:rsidRPr="00CE28B9" w:rsidRDefault="00CE28B9" w:rsidP="00CE28B9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28B9" w:rsidRPr="00CE28B9" w:rsidTr="00F413EE">
        <w:tc>
          <w:tcPr>
            <w:tcW w:w="4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B9" w:rsidRPr="00CE28B9" w:rsidRDefault="00CE28B9" w:rsidP="00CE28B9">
            <w:pPr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B9" w:rsidRPr="00CE28B9" w:rsidRDefault="00CE28B9" w:rsidP="00CE28B9">
            <w:pPr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Оптовая реализация производителями бензина (за исключением авиационного) и дизельного </w:t>
            </w:r>
            <w:proofErr w:type="spellStart"/>
            <w:r w:rsidRPr="00CE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топлива</w:t>
            </w:r>
            <w:proofErr w:type="gramStart"/>
            <w:r w:rsidRPr="00CE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CE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азохола</w:t>
            </w:r>
            <w:proofErr w:type="spellEnd"/>
            <w:r w:rsidRPr="00CE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бензанола</w:t>
            </w:r>
            <w:proofErr w:type="spellEnd"/>
            <w:r w:rsidRPr="00CE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нефраса</w:t>
            </w:r>
            <w:proofErr w:type="spellEnd"/>
            <w:r w:rsidRPr="00CE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смеси легких углеводов и экологического топлива собственного производства (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8B9" w:rsidRPr="00CE28B9" w:rsidRDefault="00CE28B9" w:rsidP="00CE28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38 134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8B9" w:rsidRPr="00CE28B9" w:rsidRDefault="00CE28B9" w:rsidP="00CE28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35 726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8B9" w:rsidRPr="00CE28B9" w:rsidRDefault="00CE28B9" w:rsidP="00CE28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38 134</w:t>
            </w:r>
          </w:p>
        </w:tc>
      </w:tr>
      <w:tr w:rsidR="00CE28B9" w:rsidRPr="00CE28B9" w:rsidTr="00F413EE">
        <w:tc>
          <w:tcPr>
            <w:tcW w:w="4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B9" w:rsidRPr="00CE28B9" w:rsidRDefault="00CE28B9" w:rsidP="00CE28B9">
            <w:pPr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B9" w:rsidRPr="00CE28B9" w:rsidRDefault="00CE28B9" w:rsidP="00CE28B9">
            <w:pPr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Оптовая реализация физическими и юридическими лицами бензина (за исключением авиационного) и дизельного топлива, </w:t>
            </w:r>
            <w:proofErr w:type="spellStart"/>
            <w:r w:rsidRPr="00CE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газохола</w:t>
            </w:r>
            <w:proofErr w:type="spellEnd"/>
            <w:r w:rsidRPr="00CE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бензанола</w:t>
            </w:r>
            <w:proofErr w:type="spellEnd"/>
            <w:r w:rsidRPr="00CE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нефраса</w:t>
            </w:r>
            <w:proofErr w:type="spellEnd"/>
            <w:r w:rsidRPr="00CE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смеси легких углеводов и экологического топлива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B9" w:rsidRPr="00CE28B9" w:rsidRDefault="00CE28B9" w:rsidP="00CE28B9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B9" w:rsidRPr="00CE28B9" w:rsidRDefault="00CE28B9" w:rsidP="00CE28B9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B9" w:rsidRPr="00CE28B9" w:rsidRDefault="00CE28B9" w:rsidP="00CE28B9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28B9" w:rsidRPr="00CE28B9" w:rsidTr="00F413EE">
        <w:tc>
          <w:tcPr>
            <w:tcW w:w="4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B9" w:rsidRPr="00CE28B9" w:rsidRDefault="00CE28B9" w:rsidP="00CE28B9">
            <w:pPr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B9" w:rsidRPr="00CE28B9" w:rsidRDefault="00CE28B9" w:rsidP="00CE28B9">
            <w:pPr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реализация производителями бензина (за исключением авиационного) и дизельного топлива, </w:t>
            </w:r>
            <w:proofErr w:type="spellStart"/>
            <w:r w:rsidRPr="00CE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газохола</w:t>
            </w:r>
            <w:proofErr w:type="spellEnd"/>
            <w:r w:rsidRPr="00CE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бензанола</w:t>
            </w:r>
            <w:proofErr w:type="spellEnd"/>
            <w:r w:rsidRPr="00CE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нефраса</w:t>
            </w:r>
            <w:proofErr w:type="spellEnd"/>
            <w:r w:rsidRPr="00CE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смеси легких углеводов и топлива экологического, использование на собственные производственные нужды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8B9" w:rsidRPr="00CE28B9" w:rsidRDefault="00CE28B9" w:rsidP="00CE28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38 634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8B9" w:rsidRPr="00CE28B9" w:rsidRDefault="00CE28B9" w:rsidP="00CE28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35 786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8B9" w:rsidRPr="00CE28B9" w:rsidRDefault="00CE28B9" w:rsidP="00CE28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38 634</w:t>
            </w:r>
          </w:p>
        </w:tc>
      </w:tr>
      <w:tr w:rsidR="00CE28B9" w:rsidRPr="00CE28B9" w:rsidTr="00F413EE">
        <w:tc>
          <w:tcPr>
            <w:tcW w:w="4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B9" w:rsidRPr="00CE28B9" w:rsidRDefault="00CE28B9" w:rsidP="00CE28B9">
            <w:pPr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B9" w:rsidRPr="00CE28B9" w:rsidRDefault="00CE28B9" w:rsidP="00CE28B9">
            <w:pPr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реализация физическими и юридическими лицами бензина (за исключением авиационного) и дизельного топлива, </w:t>
            </w:r>
            <w:proofErr w:type="spellStart"/>
            <w:r w:rsidRPr="00CE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газохола</w:t>
            </w:r>
            <w:proofErr w:type="spellEnd"/>
            <w:r w:rsidRPr="00CE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бензанола</w:t>
            </w:r>
            <w:proofErr w:type="spellEnd"/>
            <w:r w:rsidRPr="00CE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нефраса</w:t>
            </w:r>
            <w:proofErr w:type="spellEnd"/>
            <w:r w:rsidRPr="00CE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смеси легких углеводов и топлива </w:t>
            </w:r>
            <w:proofErr w:type="spellStart"/>
            <w:r w:rsidRPr="00CE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экологического</w:t>
            </w:r>
            <w:proofErr w:type="gramStart"/>
            <w:r w:rsidRPr="00CE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CE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спользование</w:t>
            </w:r>
            <w:proofErr w:type="spellEnd"/>
            <w:r w:rsidRPr="00CE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собственные производственные нужды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B9" w:rsidRPr="00CE28B9" w:rsidRDefault="00CE28B9" w:rsidP="00CE28B9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B9" w:rsidRPr="00CE28B9" w:rsidRDefault="00CE28B9" w:rsidP="00CE28B9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B9" w:rsidRPr="00CE28B9" w:rsidRDefault="00CE28B9" w:rsidP="00CE28B9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E28B9" w:rsidRPr="00CE28B9" w:rsidTr="00F413EE">
        <w:tc>
          <w:tcPr>
            <w:tcW w:w="4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B9" w:rsidRPr="00CE28B9" w:rsidRDefault="00CE28B9" w:rsidP="00CE28B9">
            <w:pPr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B9" w:rsidRPr="00CE28B9" w:rsidRDefault="00CE28B9" w:rsidP="00CE28B9">
            <w:pPr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8B9" w:rsidRPr="00CE28B9" w:rsidRDefault="00CE28B9" w:rsidP="00CE28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38 134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8B9" w:rsidRPr="00CE28B9" w:rsidRDefault="00CE28B9" w:rsidP="00CE28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35 726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8B9" w:rsidRPr="00CE28B9" w:rsidRDefault="00CE28B9" w:rsidP="00CE28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38 134</w:t>
            </w:r>
          </w:p>
        </w:tc>
      </w:tr>
      <w:tr w:rsidR="00CE28B9" w:rsidRPr="00CE28B9" w:rsidTr="00F413EE"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B9" w:rsidRPr="00CE28B9" w:rsidRDefault="00CE28B9" w:rsidP="00CE28B9">
            <w:pPr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B9" w:rsidRPr="00CE28B9" w:rsidRDefault="00CE28B9" w:rsidP="00CE28B9">
            <w:pPr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перевода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B9" w:rsidRPr="00CE28B9" w:rsidRDefault="00CE28B9" w:rsidP="00CE28B9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0.769/1000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B9" w:rsidRPr="00CE28B9" w:rsidRDefault="00CE28B9" w:rsidP="00CE28B9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0,730/1000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B9" w:rsidRPr="00CE28B9" w:rsidRDefault="00CE28B9" w:rsidP="00CE28B9">
            <w:pPr>
              <w:spacing w:after="0" w:line="240" w:lineRule="auto"/>
              <w:ind w:firstLine="39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3D75" w:rsidRPr="00CE28B9" w:rsidRDefault="00303D75" w:rsidP="00CE2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sectPr w:rsidR="00303D75" w:rsidRPr="00CE28B9" w:rsidSect="00DD5CD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2B0"/>
    <w:multiLevelType w:val="hybridMultilevel"/>
    <w:tmpl w:val="B2EED6A0"/>
    <w:lvl w:ilvl="0" w:tplc="0419000F">
      <w:start w:val="1"/>
      <w:numFmt w:val="decimal"/>
      <w:lvlText w:val="%1."/>
      <w:lvlJc w:val="left"/>
      <w:pPr>
        <w:ind w:left="70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782" w:hanging="360"/>
      </w:pPr>
      <w:rPr>
        <w:rFonts w:ascii="Wingdings" w:hAnsi="Wingdings" w:hint="default"/>
      </w:rPr>
    </w:lvl>
  </w:abstractNum>
  <w:abstractNum w:abstractNumId="1">
    <w:nsid w:val="078058F5"/>
    <w:multiLevelType w:val="hybridMultilevel"/>
    <w:tmpl w:val="E1342D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A71DB8"/>
    <w:multiLevelType w:val="hybridMultilevel"/>
    <w:tmpl w:val="313A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4451D"/>
    <w:multiLevelType w:val="multilevel"/>
    <w:tmpl w:val="728E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93408"/>
    <w:multiLevelType w:val="hybridMultilevel"/>
    <w:tmpl w:val="B18E0E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74023C"/>
    <w:multiLevelType w:val="hybridMultilevel"/>
    <w:tmpl w:val="C3309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335B9"/>
    <w:multiLevelType w:val="hybridMultilevel"/>
    <w:tmpl w:val="E626E7DC"/>
    <w:lvl w:ilvl="0" w:tplc="6534DB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A0417"/>
    <w:multiLevelType w:val="hybridMultilevel"/>
    <w:tmpl w:val="E83E16E6"/>
    <w:lvl w:ilvl="0" w:tplc="088898B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E76DF"/>
    <w:multiLevelType w:val="hybridMultilevel"/>
    <w:tmpl w:val="278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D6767"/>
    <w:multiLevelType w:val="hybridMultilevel"/>
    <w:tmpl w:val="C9683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43C2B"/>
    <w:multiLevelType w:val="hybridMultilevel"/>
    <w:tmpl w:val="713C9ED8"/>
    <w:lvl w:ilvl="0" w:tplc="5908E5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8608F2"/>
    <w:multiLevelType w:val="hybridMultilevel"/>
    <w:tmpl w:val="610A1004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>
    <w:nsid w:val="24947A43"/>
    <w:multiLevelType w:val="hybridMultilevel"/>
    <w:tmpl w:val="F4F6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C5AA9"/>
    <w:multiLevelType w:val="hybridMultilevel"/>
    <w:tmpl w:val="BB16C13A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410EB"/>
    <w:multiLevelType w:val="hybridMultilevel"/>
    <w:tmpl w:val="7542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2395B"/>
    <w:multiLevelType w:val="hybridMultilevel"/>
    <w:tmpl w:val="2F14A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D16F3"/>
    <w:multiLevelType w:val="hybridMultilevel"/>
    <w:tmpl w:val="4294B6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A53274"/>
    <w:multiLevelType w:val="hybridMultilevel"/>
    <w:tmpl w:val="3F0C3960"/>
    <w:lvl w:ilvl="0" w:tplc="7CE4D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C94DE5"/>
    <w:multiLevelType w:val="hybridMultilevel"/>
    <w:tmpl w:val="1BB0A3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035B62"/>
    <w:multiLevelType w:val="multilevel"/>
    <w:tmpl w:val="1BBA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F67BBB"/>
    <w:multiLevelType w:val="hybridMultilevel"/>
    <w:tmpl w:val="FE36139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917F1"/>
    <w:multiLevelType w:val="hybridMultilevel"/>
    <w:tmpl w:val="6294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3034E"/>
    <w:multiLevelType w:val="hybridMultilevel"/>
    <w:tmpl w:val="02EC7FE2"/>
    <w:lvl w:ilvl="0" w:tplc="FAFE7B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65511"/>
    <w:multiLevelType w:val="hybridMultilevel"/>
    <w:tmpl w:val="2BD27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4456C"/>
    <w:multiLevelType w:val="hybridMultilevel"/>
    <w:tmpl w:val="F856AF80"/>
    <w:lvl w:ilvl="0" w:tplc="2EF00956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72AC3C6">
      <w:start w:val="1"/>
      <w:numFmt w:val="decimal"/>
      <w:lvlText w:val="%2."/>
      <w:lvlJc w:val="left"/>
      <w:pPr>
        <w:ind w:left="1627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 w:tplc="F5B0EE60"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839ED78A">
      <w:numFmt w:val="bullet"/>
      <w:lvlText w:val="•"/>
      <w:lvlJc w:val="left"/>
      <w:pPr>
        <w:ind w:left="3687" w:hanging="360"/>
      </w:pPr>
      <w:rPr>
        <w:rFonts w:hint="default"/>
      </w:rPr>
    </w:lvl>
    <w:lvl w:ilvl="4" w:tplc="6B68E858">
      <w:numFmt w:val="bullet"/>
      <w:lvlText w:val="•"/>
      <w:lvlJc w:val="left"/>
      <w:pPr>
        <w:ind w:left="4721" w:hanging="360"/>
      </w:pPr>
      <w:rPr>
        <w:rFonts w:hint="default"/>
      </w:rPr>
    </w:lvl>
    <w:lvl w:ilvl="5" w:tplc="0C067F80">
      <w:numFmt w:val="bullet"/>
      <w:lvlText w:val="•"/>
      <w:lvlJc w:val="left"/>
      <w:pPr>
        <w:ind w:left="5755" w:hanging="360"/>
      </w:pPr>
      <w:rPr>
        <w:rFonts w:hint="default"/>
      </w:rPr>
    </w:lvl>
    <w:lvl w:ilvl="6" w:tplc="E7FAEE3A">
      <w:numFmt w:val="bullet"/>
      <w:lvlText w:val="•"/>
      <w:lvlJc w:val="left"/>
      <w:pPr>
        <w:ind w:left="6788" w:hanging="360"/>
      </w:pPr>
      <w:rPr>
        <w:rFonts w:hint="default"/>
      </w:rPr>
    </w:lvl>
    <w:lvl w:ilvl="7" w:tplc="F050D4EA">
      <w:numFmt w:val="bullet"/>
      <w:lvlText w:val="•"/>
      <w:lvlJc w:val="left"/>
      <w:pPr>
        <w:ind w:left="7822" w:hanging="360"/>
      </w:pPr>
      <w:rPr>
        <w:rFonts w:hint="default"/>
      </w:rPr>
    </w:lvl>
    <w:lvl w:ilvl="8" w:tplc="B728F7CC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25">
    <w:nsid w:val="4FFE0FBD"/>
    <w:multiLevelType w:val="hybridMultilevel"/>
    <w:tmpl w:val="D9E6C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6345D1"/>
    <w:multiLevelType w:val="multilevel"/>
    <w:tmpl w:val="3972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4F31DC"/>
    <w:multiLevelType w:val="hybridMultilevel"/>
    <w:tmpl w:val="2F14A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228DD"/>
    <w:multiLevelType w:val="hybridMultilevel"/>
    <w:tmpl w:val="2BD27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648BD"/>
    <w:multiLevelType w:val="hybridMultilevel"/>
    <w:tmpl w:val="7652B2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E2D54"/>
    <w:multiLevelType w:val="hybridMultilevel"/>
    <w:tmpl w:val="2BD27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C388B"/>
    <w:multiLevelType w:val="hybridMultilevel"/>
    <w:tmpl w:val="57F0FB16"/>
    <w:lvl w:ilvl="0" w:tplc="FAFE7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50125"/>
    <w:multiLevelType w:val="hybridMultilevel"/>
    <w:tmpl w:val="15466C9C"/>
    <w:lvl w:ilvl="0" w:tplc="F5CE7A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F36C4B"/>
    <w:multiLevelType w:val="hybridMultilevel"/>
    <w:tmpl w:val="CB30A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0C42DD"/>
    <w:multiLevelType w:val="hybridMultilevel"/>
    <w:tmpl w:val="C0D08A42"/>
    <w:lvl w:ilvl="0" w:tplc="D9CE3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D6749C"/>
    <w:multiLevelType w:val="hybridMultilevel"/>
    <w:tmpl w:val="B96852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30131E8"/>
    <w:multiLevelType w:val="hybridMultilevel"/>
    <w:tmpl w:val="8D601242"/>
    <w:lvl w:ilvl="0" w:tplc="FAFE7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D5CD2"/>
    <w:multiLevelType w:val="hybridMultilevel"/>
    <w:tmpl w:val="C822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62FD1"/>
    <w:multiLevelType w:val="hybridMultilevel"/>
    <w:tmpl w:val="4A04C84E"/>
    <w:lvl w:ilvl="0" w:tplc="0419000F">
      <w:start w:val="1"/>
      <w:numFmt w:val="decimal"/>
      <w:lvlText w:val="%1."/>
      <w:lvlJc w:val="left"/>
      <w:pPr>
        <w:ind w:left="983" w:hanging="264"/>
      </w:pPr>
      <w:rPr>
        <w:rFonts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65E96"/>
    <w:multiLevelType w:val="hybridMultilevel"/>
    <w:tmpl w:val="C9683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0"/>
  </w:num>
  <w:num w:numId="4">
    <w:abstractNumId w:val="33"/>
  </w:num>
  <w:num w:numId="5">
    <w:abstractNumId w:val="37"/>
  </w:num>
  <w:num w:numId="6">
    <w:abstractNumId w:val="18"/>
  </w:num>
  <w:num w:numId="7">
    <w:abstractNumId w:val="7"/>
  </w:num>
  <w:num w:numId="8">
    <w:abstractNumId w:val="32"/>
  </w:num>
  <w:num w:numId="9">
    <w:abstractNumId w:val="34"/>
  </w:num>
  <w:num w:numId="10">
    <w:abstractNumId w:val="21"/>
  </w:num>
  <w:num w:numId="11">
    <w:abstractNumId w:val="10"/>
  </w:num>
  <w:num w:numId="12">
    <w:abstractNumId w:val="4"/>
  </w:num>
  <w:num w:numId="13">
    <w:abstractNumId w:val="17"/>
  </w:num>
  <w:num w:numId="14">
    <w:abstractNumId w:val="14"/>
  </w:num>
  <w:num w:numId="15">
    <w:abstractNumId w:val="8"/>
  </w:num>
  <w:num w:numId="16">
    <w:abstractNumId w:val="1"/>
  </w:num>
  <w:num w:numId="17">
    <w:abstractNumId w:val="25"/>
  </w:num>
  <w:num w:numId="18">
    <w:abstractNumId w:val="13"/>
  </w:num>
  <w:num w:numId="19">
    <w:abstractNumId w:val="29"/>
  </w:num>
  <w:num w:numId="20">
    <w:abstractNumId w:val="5"/>
  </w:num>
  <w:num w:numId="21">
    <w:abstractNumId w:val="31"/>
  </w:num>
  <w:num w:numId="22">
    <w:abstractNumId w:val="36"/>
  </w:num>
  <w:num w:numId="23">
    <w:abstractNumId w:val="22"/>
  </w:num>
  <w:num w:numId="24">
    <w:abstractNumId w:val="6"/>
  </w:num>
  <w:num w:numId="25">
    <w:abstractNumId w:val="24"/>
  </w:num>
  <w:num w:numId="26">
    <w:abstractNumId w:val="11"/>
  </w:num>
  <w:num w:numId="27">
    <w:abstractNumId w:val="38"/>
  </w:num>
  <w:num w:numId="28">
    <w:abstractNumId w:val="35"/>
  </w:num>
  <w:num w:numId="29">
    <w:abstractNumId w:val="19"/>
  </w:num>
  <w:num w:numId="30">
    <w:abstractNumId w:val="3"/>
  </w:num>
  <w:num w:numId="31">
    <w:abstractNumId w:val="26"/>
  </w:num>
  <w:num w:numId="32">
    <w:abstractNumId w:val="2"/>
  </w:num>
  <w:num w:numId="33">
    <w:abstractNumId w:val="23"/>
  </w:num>
  <w:num w:numId="34">
    <w:abstractNumId w:val="39"/>
  </w:num>
  <w:num w:numId="35">
    <w:abstractNumId w:val="15"/>
  </w:num>
  <w:num w:numId="36">
    <w:abstractNumId w:val="30"/>
  </w:num>
  <w:num w:numId="37">
    <w:abstractNumId w:val="16"/>
  </w:num>
  <w:num w:numId="38">
    <w:abstractNumId w:val="9"/>
  </w:num>
  <w:num w:numId="39">
    <w:abstractNumId w:val="27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85"/>
    <w:rsid w:val="00046E8C"/>
    <w:rsid w:val="000526E7"/>
    <w:rsid w:val="000903A5"/>
    <w:rsid w:val="000E69FD"/>
    <w:rsid w:val="00106203"/>
    <w:rsid w:val="0010773C"/>
    <w:rsid w:val="00127FB5"/>
    <w:rsid w:val="00153708"/>
    <w:rsid w:val="00157E13"/>
    <w:rsid w:val="001920D2"/>
    <w:rsid w:val="001926B2"/>
    <w:rsid w:val="0019540C"/>
    <w:rsid w:val="001A3963"/>
    <w:rsid w:val="001C1292"/>
    <w:rsid w:val="002062D8"/>
    <w:rsid w:val="00230B7A"/>
    <w:rsid w:val="00303D75"/>
    <w:rsid w:val="00332B9C"/>
    <w:rsid w:val="00337388"/>
    <w:rsid w:val="00390C69"/>
    <w:rsid w:val="003A17CE"/>
    <w:rsid w:val="00453B97"/>
    <w:rsid w:val="004624A0"/>
    <w:rsid w:val="00481308"/>
    <w:rsid w:val="004C241C"/>
    <w:rsid w:val="00512C64"/>
    <w:rsid w:val="0052505E"/>
    <w:rsid w:val="005305A5"/>
    <w:rsid w:val="005550BC"/>
    <w:rsid w:val="005C21E0"/>
    <w:rsid w:val="005D2037"/>
    <w:rsid w:val="005E0602"/>
    <w:rsid w:val="00612EDB"/>
    <w:rsid w:val="00633110"/>
    <w:rsid w:val="0066525E"/>
    <w:rsid w:val="00691CB5"/>
    <w:rsid w:val="006C0FF4"/>
    <w:rsid w:val="006F0807"/>
    <w:rsid w:val="0071049B"/>
    <w:rsid w:val="007278BF"/>
    <w:rsid w:val="0079083D"/>
    <w:rsid w:val="0079140A"/>
    <w:rsid w:val="007A657F"/>
    <w:rsid w:val="007E4118"/>
    <w:rsid w:val="007E5C1D"/>
    <w:rsid w:val="00810A0F"/>
    <w:rsid w:val="00851264"/>
    <w:rsid w:val="00855FE3"/>
    <w:rsid w:val="008B148B"/>
    <w:rsid w:val="009E5CE1"/>
    <w:rsid w:val="00A00CC1"/>
    <w:rsid w:val="00A05A6A"/>
    <w:rsid w:val="00A96CDC"/>
    <w:rsid w:val="00AD16F9"/>
    <w:rsid w:val="00AD7754"/>
    <w:rsid w:val="00AF30A3"/>
    <w:rsid w:val="00B149B7"/>
    <w:rsid w:val="00B23575"/>
    <w:rsid w:val="00B27BBA"/>
    <w:rsid w:val="00B51826"/>
    <w:rsid w:val="00B90327"/>
    <w:rsid w:val="00B91EBA"/>
    <w:rsid w:val="00BB51F9"/>
    <w:rsid w:val="00BB7EBA"/>
    <w:rsid w:val="00BC2612"/>
    <w:rsid w:val="00C128B9"/>
    <w:rsid w:val="00C211AA"/>
    <w:rsid w:val="00C64A3A"/>
    <w:rsid w:val="00C6640C"/>
    <w:rsid w:val="00C718C7"/>
    <w:rsid w:val="00C91100"/>
    <w:rsid w:val="00CC0285"/>
    <w:rsid w:val="00CE28B9"/>
    <w:rsid w:val="00CF6AA4"/>
    <w:rsid w:val="00D5144F"/>
    <w:rsid w:val="00D87541"/>
    <w:rsid w:val="00DC2061"/>
    <w:rsid w:val="00DD5CDB"/>
    <w:rsid w:val="00E041CC"/>
    <w:rsid w:val="00E50DCC"/>
    <w:rsid w:val="00E737BE"/>
    <w:rsid w:val="00EE2892"/>
    <w:rsid w:val="00EE3B79"/>
    <w:rsid w:val="00F0466C"/>
    <w:rsid w:val="00F12E11"/>
    <w:rsid w:val="00FD25CF"/>
    <w:rsid w:val="00F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54"/>
    <w:pPr>
      <w:ind w:left="720"/>
      <w:contextualSpacing/>
    </w:pPr>
  </w:style>
  <w:style w:type="paragraph" w:customStyle="1" w:styleId="j110">
    <w:name w:val="j110"/>
    <w:basedOn w:val="a"/>
    <w:rsid w:val="007A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7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rsid w:val="00E7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E737B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rsid w:val="00CE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54"/>
    <w:pPr>
      <w:ind w:left="720"/>
      <w:contextualSpacing/>
    </w:pPr>
  </w:style>
  <w:style w:type="paragraph" w:customStyle="1" w:styleId="j110">
    <w:name w:val="j110"/>
    <w:basedOn w:val="a"/>
    <w:rsid w:val="007A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7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rsid w:val="00E7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E737B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rsid w:val="00CE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2C601-4C68-4AE4-A038-CDCE271C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bora</cp:lastModifiedBy>
  <cp:revision>32</cp:revision>
  <cp:lastPrinted>2021-09-24T03:23:00Z</cp:lastPrinted>
  <dcterms:created xsi:type="dcterms:W3CDTF">2020-10-09T09:57:00Z</dcterms:created>
  <dcterms:modified xsi:type="dcterms:W3CDTF">2023-06-21T04:25:00Z</dcterms:modified>
</cp:coreProperties>
</file>